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3CF71" w14:textId="76F7A380" w:rsidR="005D1717" w:rsidRPr="00701E7B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701E7B">
        <w:rPr>
          <w:rFonts w:ascii="Times New Roman" w:hAnsi="Times New Roman"/>
          <w:sz w:val="20"/>
          <w:szCs w:val="20"/>
        </w:rPr>
        <w:t xml:space="preserve">Приложение </w:t>
      </w:r>
      <w:r w:rsidR="00E455DA">
        <w:rPr>
          <w:rFonts w:ascii="Times New Roman" w:hAnsi="Times New Roman"/>
          <w:sz w:val="20"/>
          <w:szCs w:val="20"/>
        </w:rPr>
        <w:t>7</w:t>
      </w:r>
    </w:p>
    <w:p w14:paraId="747A240C" w14:textId="77777777" w:rsidR="005D1717" w:rsidRPr="00701E7B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701E7B">
        <w:rPr>
          <w:rFonts w:ascii="Times New Roman" w:hAnsi="Times New Roman"/>
          <w:sz w:val="20"/>
        </w:rPr>
        <w:t xml:space="preserve">к Тарифному соглашению в системе </w:t>
      </w:r>
    </w:p>
    <w:p w14:paraId="0CC5E642" w14:textId="77777777" w:rsidR="005D1717" w:rsidRPr="00701E7B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701E7B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14:paraId="1F1F3C3C" w14:textId="77777777" w:rsidR="005D1717" w:rsidRPr="00701E7B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701E7B">
        <w:rPr>
          <w:rFonts w:ascii="Times New Roman" w:hAnsi="Times New Roman"/>
          <w:sz w:val="20"/>
        </w:rPr>
        <w:t>Ханты-Мансийского автономного округа – Югры на 20</w:t>
      </w:r>
      <w:r w:rsidR="00701E7B" w:rsidRPr="00701E7B">
        <w:rPr>
          <w:rFonts w:ascii="Times New Roman" w:hAnsi="Times New Roman"/>
          <w:sz w:val="20"/>
        </w:rPr>
        <w:t>20</w:t>
      </w:r>
      <w:r w:rsidRPr="00701E7B">
        <w:rPr>
          <w:rFonts w:ascii="Times New Roman" w:hAnsi="Times New Roman"/>
          <w:sz w:val="20"/>
        </w:rPr>
        <w:t xml:space="preserve"> год</w:t>
      </w:r>
    </w:p>
    <w:p w14:paraId="0C567D80" w14:textId="73360DFC" w:rsidR="00192807" w:rsidRPr="00701E7B" w:rsidRDefault="005D1717" w:rsidP="002921AD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701E7B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701E7B">
        <w:rPr>
          <w:rFonts w:ascii="Times New Roman" w:hAnsi="Times New Roman"/>
          <w:sz w:val="20"/>
        </w:rPr>
        <w:t>о</w:t>
      </w:r>
      <w:r w:rsidRPr="00701E7B">
        <w:rPr>
          <w:rFonts w:ascii="Times New Roman" w:hAnsi="Times New Roman"/>
          <w:sz w:val="20"/>
        </w:rPr>
        <w:t>т</w:t>
      </w:r>
      <w:r w:rsidR="00920907" w:rsidRPr="00701E7B">
        <w:rPr>
          <w:rFonts w:ascii="Times New Roman" w:hAnsi="Times New Roman"/>
          <w:sz w:val="20"/>
        </w:rPr>
        <w:t xml:space="preserve"> </w:t>
      </w:r>
      <w:r w:rsidR="00EF58FC" w:rsidRPr="00701E7B">
        <w:rPr>
          <w:rFonts w:ascii="Times New Roman" w:hAnsi="Times New Roman"/>
          <w:sz w:val="20"/>
        </w:rPr>
        <w:t>2</w:t>
      </w:r>
      <w:r w:rsidR="008B0A2A">
        <w:rPr>
          <w:rFonts w:ascii="Times New Roman" w:hAnsi="Times New Roman"/>
          <w:sz w:val="20"/>
        </w:rPr>
        <w:t>7</w:t>
      </w:r>
      <w:r w:rsidR="002D27C5" w:rsidRPr="00701E7B">
        <w:rPr>
          <w:rFonts w:ascii="Times New Roman" w:hAnsi="Times New Roman"/>
          <w:sz w:val="20"/>
        </w:rPr>
        <w:t>.12</w:t>
      </w:r>
      <w:r w:rsidRPr="00701E7B">
        <w:rPr>
          <w:rFonts w:ascii="Times New Roman" w:hAnsi="Times New Roman"/>
          <w:sz w:val="20"/>
        </w:rPr>
        <w:t>.201</w:t>
      </w:r>
      <w:r w:rsidR="00701E7B" w:rsidRPr="00701E7B">
        <w:rPr>
          <w:rFonts w:ascii="Times New Roman" w:hAnsi="Times New Roman"/>
          <w:sz w:val="20"/>
        </w:rPr>
        <w:t>9</w:t>
      </w:r>
    </w:p>
    <w:p w14:paraId="6D1957B6" w14:textId="77777777" w:rsidR="002D27C5" w:rsidRPr="00701E7B" w:rsidRDefault="002D27C5" w:rsidP="002921AD">
      <w:pPr>
        <w:suppressAutoHyphens/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14:paraId="38534E94" w14:textId="77777777" w:rsidR="005D1717" w:rsidRPr="00701E7B" w:rsidRDefault="005D1717" w:rsidP="002921A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6EFA44F4" w14:textId="77777777" w:rsidR="00192807" w:rsidRPr="00A47386" w:rsidRDefault="00192807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47386">
        <w:rPr>
          <w:rFonts w:ascii="Times New Roman" w:hAnsi="Times New Roman"/>
          <w:b/>
          <w:sz w:val="28"/>
          <w:szCs w:val="28"/>
        </w:rPr>
        <w:t>МЕТОДИКА</w:t>
      </w:r>
    </w:p>
    <w:p w14:paraId="12342DEB" w14:textId="1DB39170" w:rsidR="00DC34B7" w:rsidRPr="00A47386" w:rsidRDefault="00192807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47386">
        <w:rPr>
          <w:rFonts w:ascii="Times New Roman" w:hAnsi="Times New Roman"/>
          <w:b/>
          <w:sz w:val="28"/>
          <w:szCs w:val="28"/>
        </w:rPr>
        <w:t xml:space="preserve">расчета </w:t>
      </w:r>
      <w:r w:rsidR="009A20BA" w:rsidRPr="00A47386">
        <w:rPr>
          <w:rFonts w:ascii="Times New Roman" w:hAnsi="Times New Roman"/>
          <w:b/>
          <w:sz w:val="28"/>
          <w:szCs w:val="28"/>
        </w:rPr>
        <w:t>размера</w:t>
      </w:r>
      <w:r w:rsidR="00CA572D" w:rsidRPr="00A47386">
        <w:rPr>
          <w:rFonts w:ascii="Times New Roman" w:hAnsi="Times New Roman"/>
          <w:b/>
          <w:sz w:val="28"/>
          <w:szCs w:val="28"/>
        </w:rPr>
        <w:t xml:space="preserve"> </w:t>
      </w:r>
      <w:r w:rsidRPr="00A47386">
        <w:rPr>
          <w:rFonts w:ascii="Times New Roman" w:hAnsi="Times New Roman"/>
          <w:b/>
          <w:sz w:val="28"/>
          <w:szCs w:val="28"/>
        </w:rPr>
        <w:t>подушев</w:t>
      </w:r>
      <w:r w:rsidR="009A20BA" w:rsidRPr="00A47386">
        <w:rPr>
          <w:rFonts w:ascii="Times New Roman" w:hAnsi="Times New Roman"/>
          <w:b/>
          <w:sz w:val="28"/>
          <w:szCs w:val="28"/>
        </w:rPr>
        <w:t>ого</w:t>
      </w:r>
      <w:r w:rsidR="00022730" w:rsidRPr="00A47386">
        <w:rPr>
          <w:rFonts w:ascii="Times New Roman" w:hAnsi="Times New Roman"/>
          <w:b/>
          <w:sz w:val="28"/>
          <w:szCs w:val="28"/>
        </w:rPr>
        <w:t xml:space="preserve"> норматив</w:t>
      </w:r>
      <w:r w:rsidR="009A20BA" w:rsidRPr="00A47386">
        <w:rPr>
          <w:rFonts w:ascii="Times New Roman" w:hAnsi="Times New Roman"/>
          <w:b/>
          <w:sz w:val="28"/>
          <w:szCs w:val="28"/>
        </w:rPr>
        <w:t>а</w:t>
      </w:r>
      <w:r w:rsidR="00022730" w:rsidRPr="00A47386">
        <w:rPr>
          <w:rFonts w:ascii="Times New Roman" w:hAnsi="Times New Roman"/>
          <w:b/>
          <w:sz w:val="28"/>
          <w:szCs w:val="28"/>
        </w:rPr>
        <w:t xml:space="preserve"> </w:t>
      </w:r>
      <w:r w:rsidRPr="00A47386">
        <w:rPr>
          <w:rFonts w:ascii="Times New Roman" w:hAnsi="Times New Roman"/>
          <w:b/>
          <w:sz w:val="28"/>
          <w:szCs w:val="28"/>
        </w:rPr>
        <w:t xml:space="preserve">финансирования </w:t>
      </w:r>
      <w:r w:rsidR="002D27C5" w:rsidRPr="00A47386">
        <w:rPr>
          <w:rFonts w:ascii="Times New Roman" w:hAnsi="Times New Roman"/>
          <w:b/>
          <w:sz w:val="28"/>
          <w:szCs w:val="28"/>
        </w:rPr>
        <w:t xml:space="preserve">при оплате </w:t>
      </w:r>
      <w:r w:rsidR="002C09B3" w:rsidRPr="00A47386">
        <w:rPr>
          <w:rFonts w:ascii="Times New Roman" w:hAnsi="Times New Roman"/>
          <w:b/>
          <w:sz w:val="28"/>
          <w:szCs w:val="28"/>
        </w:rPr>
        <w:t xml:space="preserve">медицинской </w:t>
      </w:r>
      <w:r w:rsidR="00022730" w:rsidRPr="00A47386">
        <w:rPr>
          <w:rFonts w:ascii="Times New Roman" w:hAnsi="Times New Roman"/>
          <w:b/>
          <w:sz w:val="28"/>
          <w:szCs w:val="28"/>
        </w:rPr>
        <w:t>помощи</w:t>
      </w:r>
      <w:r w:rsidR="00826194" w:rsidRPr="00A47386">
        <w:rPr>
          <w:rFonts w:ascii="Times New Roman" w:hAnsi="Times New Roman"/>
          <w:b/>
          <w:sz w:val="28"/>
          <w:szCs w:val="28"/>
        </w:rPr>
        <w:t>,</w:t>
      </w:r>
      <w:r w:rsidRPr="00A47386">
        <w:rPr>
          <w:rFonts w:ascii="Times New Roman" w:hAnsi="Times New Roman"/>
          <w:b/>
          <w:sz w:val="28"/>
          <w:szCs w:val="28"/>
        </w:rPr>
        <w:t xml:space="preserve"> </w:t>
      </w:r>
      <w:r w:rsidR="00DC34B7" w:rsidRPr="00A47386">
        <w:rPr>
          <w:rFonts w:ascii="Times New Roman" w:hAnsi="Times New Roman"/>
          <w:b/>
          <w:sz w:val="28"/>
          <w:szCs w:val="28"/>
        </w:rPr>
        <w:t xml:space="preserve">оказанной </w:t>
      </w:r>
      <w:r w:rsidR="00826194" w:rsidRPr="00A47386">
        <w:rPr>
          <w:rFonts w:ascii="Times New Roman" w:hAnsi="Times New Roman"/>
          <w:b/>
          <w:sz w:val="28"/>
          <w:szCs w:val="28"/>
        </w:rPr>
        <w:t>в</w:t>
      </w:r>
      <w:r w:rsidR="00DC34B7" w:rsidRPr="00A47386">
        <w:rPr>
          <w:rFonts w:ascii="Times New Roman" w:hAnsi="Times New Roman"/>
          <w:b/>
          <w:sz w:val="28"/>
          <w:szCs w:val="28"/>
        </w:rPr>
        <w:t xml:space="preserve"> амбулаторных условиях</w:t>
      </w:r>
    </w:p>
    <w:p w14:paraId="76D24BC9" w14:textId="77777777" w:rsidR="002D27C5" w:rsidRPr="00701E7B" w:rsidRDefault="002D27C5" w:rsidP="002921A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14:paraId="7CB25FCB" w14:textId="77777777" w:rsidR="009D1B46" w:rsidRPr="00701E7B" w:rsidRDefault="009D1B46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подходы к оплате первичной медико-санитарной помощи, оказанной в амбулаторных условиях</w:t>
      </w:r>
    </w:p>
    <w:p w14:paraId="6211DFA9" w14:textId="77777777" w:rsidR="009D1B46" w:rsidRPr="008B0A2A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6E8803" w14:textId="77777777" w:rsidR="008B0A2A" w:rsidRPr="00EB226B" w:rsidRDefault="008B0A2A" w:rsidP="008B0A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>При оплате медицинской помощи, оказанной в амбулаторных условиях, Программой установлены следующие способы оплаты:</w:t>
      </w:r>
    </w:p>
    <w:p w14:paraId="1064A4BF" w14:textId="4BC9CED4" w:rsidR="008B0A2A" w:rsidRPr="00EB226B" w:rsidRDefault="008B0A2A" w:rsidP="008B0A2A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>таргетной</w:t>
      </w:r>
      <w:proofErr w:type="spellEnd"/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 xml:space="preserve"> терапии, а также средств на финансовое обеспечение фельдшерских, фельдшерско-акушерских пунктов) в сочетании с оплатой за единицу объема медицинской помощи </w:t>
      </w:r>
      <w:r w:rsidR="00E55690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 xml:space="preserve"> за медицинскую услугу, за посещение, за обращение (законченный случай);</w:t>
      </w:r>
    </w:p>
    <w:p w14:paraId="77F23214" w14:textId="65EF82DC" w:rsidR="00EE5CE6" w:rsidRPr="00EB226B" w:rsidRDefault="008B0A2A" w:rsidP="00EE5CE6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 xml:space="preserve">за единицу объема медицинской помощи </w:t>
      </w:r>
      <w:r w:rsidR="004C6834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 xml:space="preserve"> за медицинскую услугу,</w:t>
      </w:r>
      <w:r w:rsidR="009C35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226B">
        <w:rPr>
          <w:rFonts w:ascii="Times New Roman" w:eastAsia="Times New Roman" w:hAnsi="Times New Roman"/>
          <w:sz w:val="24"/>
          <w:szCs w:val="24"/>
          <w:lang w:eastAsia="ru-RU"/>
        </w:rPr>
        <w:t>посещение, обращение (законченный случай) (используется при оплате медицинской помощи, оказанной застрахованным лицам за пределами ХМАО-Югры, на территории которого выдан полис обязательного медицинского страхования, а также в отдельных медицинских организациях, не имеющих прикрепившихся лиц);</w:t>
      </w:r>
    </w:p>
    <w:p w14:paraId="34EAD7A4" w14:textId="2714AD61" w:rsidR="008B0A2A" w:rsidRPr="00EB226B" w:rsidRDefault="008B0A2A" w:rsidP="00EE5CE6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26B">
        <w:rPr>
          <w:rFonts w:ascii="Times New Roman" w:hAnsi="Times New Roman"/>
          <w:sz w:val="24"/>
          <w:szCs w:val="24"/>
        </w:rPr>
        <w:t xml:space="preserve">за единицу объема медицинской помощи </w:t>
      </w:r>
      <w:r w:rsidR="004C6834">
        <w:rPr>
          <w:rFonts w:ascii="Times New Roman" w:hAnsi="Times New Roman"/>
          <w:sz w:val="24"/>
          <w:szCs w:val="24"/>
        </w:rPr>
        <w:t>–</w:t>
      </w:r>
      <w:r w:rsidRPr="00EB226B">
        <w:rPr>
          <w:rFonts w:ascii="Times New Roman" w:hAnsi="Times New Roman"/>
          <w:sz w:val="24"/>
          <w:szCs w:val="24"/>
        </w:rPr>
        <w:t xml:space="preserve"> за медицинскую услугу (используется при оплате 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</w:t>
      </w:r>
      <w:proofErr w:type="spellStart"/>
      <w:r w:rsidRPr="00EB226B">
        <w:rPr>
          <w:rFonts w:ascii="Times New Roman" w:hAnsi="Times New Roman"/>
          <w:sz w:val="24"/>
          <w:szCs w:val="24"/>
        </w:rPr>
        <w:t>таргетной</w:t>
      </w:r>
      <w:proofErr w:type="spellEnd"/>
      <w:r w:rsidRPr="00EB226B">
        <w:rPr>
          <w:rFonts w:ascii="Times New Roman" w:hAnsi="Times New Roman"/>
          <w:sz w:val="24"/>
          <w:szCs w:val="24"/>
        </w:rPr>
        <w:t xml:space="preserve"> терапии).</w:t>
      </w:r>
    </w:p>
    <w:p w14:paraId="5B8887F9" w14:textId="77777777" w:rsidR="008B0A2A" w:rsidRPr="008B0A2A" w:rsidRDefault="008B0A2A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336B5" w14:textId="359013D6" w:rsidR="0045033E" w:rsidRPr="0045033E" w:rsidRDefault="0045033E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45033E">
        <w:rPr>
          <w:rFonts w:ascii="Times New Roman" w:hAnsi="Times New Roman"/>
          <w:b/>
          <w:sz w:val="24"/>
          <w:szCs w:val="24"/>
        </w:rPr>
        <w:t>Расчет объема финансового обеспечения первичной медико-санитарной помощи в амбулаторных условиях</w:t>
      </w:r>
    </w:p>
    <w:p w14:paraId="726E1294" w14:textId="77777777" w:rsidR="0045033E" w:rsidRPr="0045033E" w:rsidRDefault="0045033E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BE266D" w14:textId="3D9F19C2" w:rsidR="009D1B46" w:rsidRPr="00EE5CE6" w:rsidRDefault="009D1B46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5CE6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45033E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EE5C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EE5CE6" w:rsidRPr="00EE5CE6">
        <w:rPr>
          <w:rFonts w:ascii="Times New Roman" w:hAnsi="Times New Roman"/>
          <w:b/>
          <w:sz w:val="24"/>
          <w:szCs w:val="24"/>
        </w:rPr>
        <w:t>Расчет среднего размера финансового обеспечения медицинской помощи, оказанной в амбулаторных условиях</w:t>
      </w:r>
    </w:p>
    <w:p w14:paraId="4DD4F15F" w14:textId="77777777" w:rsidR="009D1B46" w:rsidRPr="00EE5CE6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3CB82D" w14:textId="77777777" w:rsidR="009D1B46" w:rsidRPr="00701E7B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>В соответствии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с </w:t>
      </w:r>
      <w:hyperlink r:id="rId8" w:history="1">
        <w:r w:rsidRPr="00701E7B">
          <w:rPr>
            <w:rFonts w:ascii="Times New Roman" w:eastAsia="Times New Roman" w:hAnsi="Times New Roman"/>
            <w:sz w:val="24"/>
            <w:szCs w:val="24"/>
            <w:lang w:eastAsia="ru-RU"/>
          </w:rPr>
          <w:t>Требованиями</w:t>
        </w:r>
      </w:hyperlink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к структуре и содержанию тарифного соглашения, </w:t>
      </w:r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установленными приказом Федерального фонда обязательного медицинского страхования от </w:t>
      </w:r>
      <w:r w:rsidR="00A00763" w:rsidRPr="00EE5CE6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>.11.201</w:t>
      </w:r>
      <w:r w:rsidR="00A00763" w:rsidRPr="00EE5CE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 xml:space="preserve"> N 2</w:t>
      </w:r>
      <w:r w:rsidR="00A00763" w:rsidRPr="00EE5CE6">
        <w:rPr>
          <w:rFonts w:ascii="Times New Roman" w:eastAsia="Times New Roman" w:hAnsi="Times New Roman"/>
          <w:sz w:val="24"/>
          <w:szCs w:val="24"/>
          <w:lang w:eastAsia="ru-RU"/>
        </w:rPr>
        <w:t>47</w:t>
      </w:r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- Требования), на основе нормативов объемов медицинской помощи и финансовых зат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</w:t>
      </w:r>
      <w:r w:rsidR="007E50BC" w:rsidRPr="00701E7B">
        <w:rPr>
          <w:rFonts w:ascii="Times New Roman" w:eastAsia="Times New Roman" w:hAnsi="Times New Roman"/>
          <w:sz w:val="24"/>
          <w:szCs w:val="24"/>
          <w:lang w:eastAsia="ru-RU"/>
        </w:rPr>
        <w:t>ХМАО-Югры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по следующей формуле:</w:t>
      </w:r>
    </w:p>
    <w:p w14:paraId="1D72A16B" w14:textId="77777777" w:rsidR="009D1B46" w:rsidRPr="00701E7B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A73E24" w14:textId="77777777" w:rsidR="009D1B46" w:rsidRPr="00701E7B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b/>
          <w:noProof/>
          <w:position w:val="-23"/>
          <w:sz w:val="24"/>
          <w:szCs w:val="24"/>
          <w:lang w:eastAsia="ru-RU"/>
        </w:rPr>
        <w:lastRenderedPageBreak/>
        <w:drawing>
          <wp:inline distT="0" distB="0" distL="0" distR="0" wp14:anchorId="7894801F" wp14:editId="74040F48">
            <wp:extent cx="5534025" cy="438150"/>
            <wp:effectExtent l="0" t="0" r="9525" b="0"/>
            <wp:docPr id="9" name="Рисунок 9" descr="base_1_311739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311739_32777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где:</w:t>
      </w:r>
    </w:p>
    <w:p w14:paraId="1807D4BB" w14:textId="1C85DA59" w:rsidR="009D1B46" w:rsidRDefault="007E50BC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r w:rsidRPr="00701E7B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5ACB3E42" wp14:editId="4220429E">
            <wp:extent cx="516890" cy="270510"/>
            <wp:effectExtent l="0" t="0" r="0" b="0"/>
            <wp:docPr id="10" name="Рисунок 10" descr="base_1_311739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1_311739_32778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0540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701E7B">
        <w:rPr>
          <w:rFonts w:ascii="Times New Roman" w:hAnsi="Times New Roman"/>
          <w:sz w:val="24"/>
          <w:szCs w:val="24"/>
        </w:rPr>
        <w:t xml:space="preserve">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</w:t>
      </w:r>
      <w:r w:rsidR="007678A9" w:rsidRPr="00701E7B">
        <w:rPr>
          <w:rFonts w:ascii="Times New Roman" w:hAnsi="Times New Roman"/>
          <w:sz w:val="24"/>
          <w:szCs w:val="24"/>
        </w:rPr>
        <w:t>ХМАО-Югры</w:t>
      </w:r>
      <w:r w:rsidRPr="00701E7B">
        <w:rPr>
          <w:rFonts w:ascii="Times New Roman" w:hAnsi="Times New Roman"/>
          <w:sz w:val="24"/>
          <w:szCs w:val="24"/>
        </w:rPr>
        <w:t>, в расчете на одно застрахованное лицо, рублей;</w:t>
      </w:r>
    </w:p>
    <w:p w14:paraId="34B419AA" w14:textId="77777777" w:rsidR="00305405" w:rsidRPr="00701E7B" w:rsidRDefault="00305405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7F78C1C0" w14:textId="3E5BA2DD" w:rsidR="007E50BC" w:rsidRDefault="007E50BC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Но</w:t>
      </w:r>
      <w:r w:rsidRPr="00701E7B">
        <w:rPr>
          <w:rFonts w:ascii="Times New Roman" w:hAnsi="Times New Roman"/>
          <w:sz w:val="24"/>
          <w:szCs w:val="24"/>
          <w:vertAlign w:val="subscript"/>
        </w:rPr>
        <w:t>ПРОФ</w:t>
      </w:r>
      <w:proofErr w:type="spellEnd"/>
      <w:r w:rsidRPr="00701E7B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       </w:t>
      </w:r>
      <w:r w:rsidRPr="00701E7B">
        <w:rPr>
          <w:rFonts w:ascii="Times New Roman" w:hAnsi="Times New Roman"/>
          <w:sz w:val="24"/>
          <w:szCs w:val="24"/>
        </w:rPr>
        <w:t>средний норматив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</w:r>
    </w:p>
    <w:p w14:paraId="2A3305B3" w14:textId="77777777" w:rsidR="00305405" w:rsidRDefault="00305405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56ADEF50" w14:textId="496E584B" w:rsidR="007E50BC" w:rsidRDefault="007678A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Но</w:t>
      </w:r>
      <w:r w:rsidRPr="00701E7B">
        <w:rPr>
          <w:rFonts w:ascii="Times New Roman" w:hAnsi="Times New Roman"/>
          <w:sz w:val="24"/>
          <w:szCs w:val="24"/>
          <w:vertAlign w:val="subscript"/>
        </w:rPr>
        <w:t>ОЗ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           </w:t>
      </w:r>
      <w:r w:rsidRPr="00701E7B">
        <w:rPr>
          <w:rFonts w:ascii="Times New Roman" w:hAnsi="Times New Roman"/>
          <w:sz w:val="24"/>
          <w:szCs w:val="24"/>
        </w:rPr>
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</w:r>
    </w:p>
    <w:p w14:paraId="7CB65768" w14:textId="77777777" w:rsidR="00305405" w:rsidRDefault="00305405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69C2C6F9" w14:textId="4FDDADBF" w:rsidR="007678A9" w:rsidRDefault="007678A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Нфз</w:t>
      </w:r>
      <w:r w:rsidRPr="00701E7B">
        <w:rPr>
          <w:rFonts w:ascii="Times New Roman" w:hAnsi="Times New Roman"/>
          <w:sz w:val="24"/>
          <w:szCs w:val="24"/>
          <w:vertAlign w:val="subscript"/>
        </w:rPr>
        <w:t>ПРОФ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</w:t>
      </w:r>
      <w:r w:rsidRPr="00701E7B">
        <w:rPr>
          <w:rFonts w:ascii="Times New Roman" w:hAnsi="Times New Roman"/>
          <w:sz w:val="24"/>
          <w:szCs w:val="24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</w:t>
      </w:r>
      <w:r w:rsidRPr="00701E7B">
        <w:rPr>
          <w:rFonts w:ascii="Times New Roman" w:hAnsi="Times New Roman"/>
          <w:sz w:val="24"/>
          <w:szCs w:val="24"/>
        </w:rPr>
        <w:t>средний норматив финансовых затрат на единицу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22212770" w14:textId="77777777" w:rsidR="00305405" w:rsidRDefault="00305405" w:rsidP="003054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582269" w14:textId="48BEAD83" w:rsidR="007678A9" w:rsidRDefault="007678A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Нфз</w:t>
      </w:r>
      <w:r w:rsidRPr="00701E7B">
        <w:rPr>
          <w:rFonts w:ascii="Times New Roman" w:hAnsi="Times New Roman"/>
          <w:sz w:val="24"/>
          <w:szCs w:val="24"/>
          <w:vertAlign w:val="subscript"/>
        </w:rPr>
        <w:t>ОЗ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 </w:t>
      </w:r>
      <w:r w:rsidR="00305405">
        <w:rPr>
          <w:rFonts w:ascii="Times New Roman" w:hAnsi="Times New Roman"/>
          <w:sz w:val="24"/>
          <w:szCs w:val="24"/>
        </w:rPr>
        <w:t xml:space="preserve">      </w:t>
      </w:r>
      <w:r w:rsidRPr="00701E7B">
        <w:rPr>
          <w:rFonts w:ascii="Times New Roman" w:hAnsi="Times New Roman"/>
          <w:sz w:val="24"/>
          <w:szCs w:val="24"/>
        </w:rPr>
        <w:t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19EA81DD" w14:textId="77777777" w:rsidR="00305405" w:rsidRPr="00701E7B" w:rsidRDefault="00305405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002CFBD4" w14:textId="5940E439" w:rsidR="007678A9" w:rsidRDefault="007678A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Нфз</w:t>
      </w:r>
      <w:r w:rsidRPr="00701E7B">
        <w:rPr>
          <w:rFonts w:ascii="Times New Roman" w:hAnsi="Times New Roman"/>
          <w:sz w:val="24"/>
          <w:szCs w:val="24"/>
          <w:vertAlign w:val="subscript"/>
        </w:rPr>
        <w:t>НЕОТЛ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 </w:t>
      </w:r>
      <w:r w:rsidR="00305405">
        <w:rPr>
          <w:rFonts w:ascii="Times New Roman" w:hAnsi="Times New Roman"/>
          <w:sz w:val="24"/>
          <w:szCs w:val="24"/>
        </w:rPr>
        <w:t xml:space="preserve">    </w:t>
      </w:r>
      <w:r w:rsidRPr="00701E7B">
        <w:rPr>
          <w:rFonts w:ascii="Times New Roman" w:hAnsi="Times New Roman"/>
          <w:sz w:val="24"/>
          <w:szCs w:val="24"/>
        </w:rPr>
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0267B28C" w14:textId="77777777" w:rsidR="00305405" w:rsidRPr="00701E7B" w:rsidRDefault="00305405" w:rsidP="003054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C593DC" w14:textId="7C260085" w:rsidR="007678A9" w:rsidRDefault="007678A9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r w:rsidRPr="00701E7B">
        <w:rPr>
          <w:rFonts w:ascii="Times New Roman" w:hAnsi="Times New Roman"/>
          <w:sz w:val="24"/>
          <w:szCs w:val="24"/>
        </w:rPr>
        <w:t>ОС</w:t>
      </w:r>
      <w:r w:rsidRPr="00701E7B">
        <w:rPr>
          <w:rFonts w:ascii="Times New Roman" w:hAnsi="Times New Roman"/>
          <w:sz w:val="24"/>
          <w:szCs w:val="24"/>
          <w:vertAlign w:val="subscript"/>
        </w:rPr>
        <w:t>МТР</w:t>
      </w:r>
      <w:r w:rsidRPr="00701E7B">
        <w:rPr>
          <w:rFonts w:ascii="Times New Roman" w:hAnsi="Times New Roman"/>
          <w:sz w:val="24"/>
          <w:szCs w:val="24"/>
        </w:rPr>
        <w:t xml:space="preserve">  </w:t>
      </w:r>
      <w:r w:rsidR="00305405">
        <w:rPr>
          <w:rFonts w:ascii="Times New Roman" w:hAnsi="Times New Roman"/>
          <w:sz w:val="24"/>
          <w:szCs w:val="24"/>
        </w:rPr>
        <w:t xml:space="preserve">     </w:t>
      </w:r>
      <w:r w:rsidRPr="00701E7B">
        <w:rPr>
          <w:rFonts w:ascii="Times New Roman" w:hAnsi="Times New Roman"/>
          <w:sz w:val="24"/>
          <w:szCs w:val="24"/>
        </w:rPr>
        <w:t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ХМАО-Югры, на территории которого выдан полис обязательного медицинского страхования, рублей;</w:t>
      </w:r>
    </w:p>
    <w:p w14:paraId="3837D350" w14:textId="77777777" w:rsidR="00305405" w:rsidRPr="00701E7B" w:rsidRDefault="00305405" w:rsidP="003054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C64055" w14:textId="6A40EE63" w:rsidR="007678A9" w:rsidRPr="00701E7B" w:rsidRDefault="007678A9" w:rsidP="003054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Чз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</w:t>
      </w:r>
      <w:r w:rsidR="00305405">
        <w:rPr>
          <w:rFonts w:ascii="Times New Roman" w:hAnsi="Times New Roman"/>
          <w:sz w:val="24"/>
          <w:szCs w:val="24"/>
        </w:rPr>
        <w:t xml:space="preserve">                    </w:t>
      </w:r>
      <w:r w:rsidRPr="00701E7B">
        <w:rPr>
          <w:rFonts w:ascii="Times New Roman" w:hAnsi="Times New Roman"/>
          <w:sz w:val="24"/>
          <w:szCs w:val="24"/>
        </w:rPr>
        <w:t>численность застрахованного населения ХМАО-Югры, человек.</w:t>
      </w:r>
    </w:p>
    <w:p w14:paraId="069EC3D7" w14:textId="77777777" w:rsidR="009D1B46" w:rsidRPr="00701E7B" w:rsidRDefault="009D1B4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4F53D7" w14:textId="77777777" w:rsidR="00EE5CE6" w:rsidRPr="00EE5CE6" w:rsidRDefault="00EE5CE6" w:rsidP="008661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>Учитывая, что Программой средний норматив финансовых затрат на единицу объема медицинской помощи, оказываемой в амбулаторных условиях с профилактическими и иными целями (</w:t>
      </w:r>
      <w:proofErr w:type="spellStart"/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EE5CE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ПРОФ</w:t>
      </w:r>
      <w:proofErr w:type="spellEnd"/>
      <w:r w:rsidRPr="00EE5CE6">
        <w:rPr>
          <w:rFonts w:ascii="Times New Roman" w:eastAsia="Times New Roman" w:hAnsi="Times New Roman"/>
          <w:sz w:val="24"/>
          <w:szCs w:val="24"/>
          <w:lang w:eastAsia="ru-RU"/>
        </w:rPr>
        <w:t>) установлен в разрезе трех направлений, его расчет осуществляется по формуле:</w:t>
      </w:r>
    </w:p>
    <w:p w14:paraId="1C502B9C" w14:textId="77777777" w:rsidR="00EE5CE6" w:rsidRPr="00EE5CE6" w:rsidRDefault="00EE5CE6" w:rsidP="008661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A5C49B" w14:textId="2D00F3AB" w:rsidR="00EE5CE6" w:rsidRDefault="00EE5CE6" w:rsidP="008661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744C58" w14:textId="275618C5" w:rsidR="00EE5CE6" w:rsidRPr="00EE5CE6" w:rsidRDefault="008661FE" w:rsidP="008661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</w:rPr>
        <w:lastRenderedPageBreak/>
        <w:drawing>
          <wp:inline distT="0" distB="0" distL="0" distR="0" wp14:anchorId="3B3A468D" wp14:editId="78ED7037">
            <wp:extent cx="4381500" cy="409575"/>
            <wp:effectExtent l="0" t="0" r="0" b="9525"/>
            <wp:docPr id="2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F782D49E-0FD3-4315-AD3D-034195FD57D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>
                      <a:extLst>
                        <a:ext uri="{FF2B5EF4-FFF2-40B4-BE49-F238E27FC236}">
                          <a16:creationId xmlns:a16="http://schemas.microsoft.com/office/drawing/2014/main" id="{F782D49E-0FD3-4315-AD3D-034195FD57D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788"/>
      </w:tblGrid>
      <w:tr w:rsidR="00EE5CE6" w:rsidRPr="00EE5CE6" w14:paraId="4CD3DFB2" w14:textId="77777777" w:rsidTr="00766636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0CA1A43D" w14:textId="429C851F" w:rsidR="00EE5CE6" w:rsidRPr="00EE5CE6" w:rsidRDefault="008661FE" w:rsidP="008661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="00BF5B44"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30266A97" w14:textId="77777777" w:rsidR="00EE5CE6" w:rsidRPr="00EE5CE6" w:rsidRDefault="00EE5CE6" w:rsidP="007351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C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объема медицинской помощи для проведения профилактических медицинских осмотров,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комплексных посещений;</w:t>
            </w:r>
          </w:p>
        </w:tc>
      </w:tr>
      <w:tr w:rsidR="00EE5CE6" w:rsidRPr="00EE5CE6" w14:paraId="1614FCC2" w14:textId="77777777" w:rsidTr="00766636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77399C62" w14:textId="787A9CB8" w:rsidR="00EE5CE6" w:rsidRPr="00EE5CE6" w:rsidRDefault="008661FE" w:rsidP="008661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="00BF5B44"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ДИСП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78314AF1" w14:textId="77777777" w:rsidR="00EE5CE6" w:rsidRPr="00EE5CE6" w:rsidRDefault="00EE5CE6" w:rsidP="007351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C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объема медицинской помощи для проведения диспансеризации,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комплексных посещений;</w:t>
            </w:r>
          </w:p>
        </w:tc>
      </w:tr>
      <w:tr w:rsidR="00EE5CE6" w:rsidRPr="00EE5CE6" w14:paraId="6ED1E426" w14:textId="77777777" w:rsidTr="00766636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3E316609" w14:textId="100C6C35" w:rsidR="00EE5CE6" w:rsidRPr="00EE5CE6" w:rsidRDefault="008661FE" w:rsidP="008661F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="00BF5B44"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ПИЦ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08242CA8" w14:textId="77777777" w:rsidR="00EE5CE6" w:rsidRPr="00EE5CE6" w:rsidRDefault="00EE5CE6" w:rsidP="007351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C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объема на посещение с иными целями,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EE5CE6" w:rsidRPr="00EE5CE6" w14:paraId="2EB77278" w14:textId="77777777" w:rsidTr="00766636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052A6BB6" w14:textId="7F466A97" w:rsidR="00EE5CE6" w:rsidRPr="00EE5CE6" w:rsidRDefault="008661FE" w:rsidP="008661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="00BF5B44"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1C1A0ED3" w14:textId="65462002" w:rsidR="00EE5CE6" w:rsidRPr="00EE5CE6" w:rsidRDefault="00EE5CE6" w:rsidP="007351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C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финансовых затрат на единицу объема медицинской помощи для проведения профилактических медицинских осмотров,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EE5CE6" w:rsidRPr="00EE5CE6" w14:paraId="2F72483A" w14:textId="77777777" w:rsidTr="00766636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EAF39D0" w14:textId="3719C508" w:rsidR="00EE5CE6" w:rsidRPr="00EE5CE6" w:rsidRDefault="008661FE" w:rsidP="008661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="00BF5B44"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ДИСП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3349C0B2" w14:textId="77777777" w:rsidR="00EE5CE6" w:rsidRPr="00EE5CE6" w:rsidRDefault="00EE5CE6" w:rsidP="007351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C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финансовых затрат на единицу объема медицинской помощи для проведения диспансеризации, включающей профилактический медицинский осмотр и дополнительные методы обследований,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EE5CE6" w:rsidRPr="00EE5CE6" w14:paraId="7EAB98C8" w14:textId="77777777" w:rsidTr="00766636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E49B18F" w14:textId="13F4663B" w:rsidR="00EE5CE6" w:rsidRPr="00EE5CE6" w:rsidRDefault="0009760C" w:rsidP="008661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="00BF5B44"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ПИЦ</w:t>
            </w:r>
            <w:proofErr w:type="spellEnd"/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14:paraId="7C2DA8A4" w14:textId="77777777" w:rsidR="00EE5CE6" w:rsidRPr="00EE5CE6" w:rsidRDefault="00EE5CE6" w:rsidP="007351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C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финансовых затрат на посещение с иными целями,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рублей.</w:t>
            </w:r>
          </w:p>
        </w:tc>
      </w:tr>
    </w:tbl>
    <w:p w14:paraId="1A9E9315" w14:textId="507D5D53" w:rsidR="00EE5CE6" w:rsidRPr="00EE5CE6" w:rsidRDefault="00EE5CE6" w:rsidP="008661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722B0A" w14:textId="5AEA226E" w:rsidR="00EE5CE6" w:rsidRPr="00EE5CE6" w:rsidRDefault="00EE5CE6" w:rsidP="008661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6185F8" w14:textId="77777777" w:rsidR="00766636" w:rsidRPr="00766636" w:rsidRDefault="00766636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b/>
          <w:sz w:val="24"/>
          <w:szCs w:val="24"/>
          <w:lang w:eastAsia="ru-RU"/>
        </w:rPr>
        <w:t>2.2. Определение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нормативами</w:t>
      </w:r>
    </w:p>
    <w:p w14:paraId="095D3A13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89A4DC" w14:textId="63B2536B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Pr="00701E7B">
        <w:rPr>
          <w:rFonts w:ascii="Times New Roman" w:hAnsi="Times New Roman"/>
          <w:sz w:val="24"/>
          <w:szCs w:val="24"/>
        </w:rPr>
        <w:t>ХМАО-Югры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определяется по следующей формуле:</w:t>
      </w:r>
    </w:p>
    <w:p w14:paraId="338665B9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F94B9D" w14:textId="24C41CAA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128C6DB1" wp14:editId="3058E12A">
            <wp:extent cx="4514850" cy="438150"/>
            <wp:effectExtent l="0" t="0" r="0" b="0"/>
            <wp:docPr id="1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C55C39E2-9D48-4E67-90D7-D8C11A0076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>
                      <a:extLst>
                        <a:ext uri="{FF2B5EF4-FFF2-40B4-BE49-F238E27FC236}">
                          <a16:creationId xmlns:a16="http://schemas.microsoft.com/office/drawing/2014/main" id="{C55C39E2-9D48-4E67-90D7-D8C11A0076B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4381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p w14:paraId="07D6A4F9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81"/>
      </w:tblGrid>
      <w:tr w:rsidR="00766636" w:rsidRPr="00766636" w14:paraId="502AA8C3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0839D41" w14:textId="292DD290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</w:t>
            </w:r>
            <w:r w:rsidRPr="007666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64349450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подушевой норматив финансирования медицинской помощи в амбулаторных </w:t>
            </w: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условиях за исключением медицинской помощи, финансируемой в соответствии с установленными нормативами, рублей;</w:t>
            </w:r>
          </w:p>
        </w:tc>
      </w:tr>
      <w:tr w:rsidR="00766636" w:rsidRPr="00766636" w14:paraId="1291AFA0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9929AB" w14:textId="25D13F13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</w:t>
            </w:r>
            <w:r w:rsidRPr="007666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ФАП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01E03D06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финансовое обеспечение фельдшерских, фельдшерско-акушерских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фельдшерских, фельдшерско-акушерских пунктов, рублей; </w:t>
            </w:r>
          </w:p>
        </w:tc>
      </w:tr>
      <w:tr w:rsidR="00766636" w:rsidRPr="00766636" w14:paraId="214C2DD4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0B598D" w14:textId="57689423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7666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ИССЛЕД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2077718F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гистологических исследований и молекулярно-генетических исследований с целью выявления онкологических заболеваний и подбора </w:t>
            </w:r>
            <w:proofErr w:type="spellStart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таргетной</w:t>
            </w:r>
            <w:proofErr w:type="spellEnd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терапии)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 </w:t>
            </w:r>
          </w:p>
        </w:tc>
      </w:tr>
      <w:tr w:rsidR="00766636" w:rsidRPr="00766636" w14:paraId="4663CA1C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286DE4F" w14:textId="40EE3441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7666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0B0B2A56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66636" w:rsidRPr="00766636" w14:paraId="249E3AFA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4D6CB9" w14:textId="3CE4C46F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7666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ДИСП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1E5100F3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средств, направляемых на оплату проведения диспансеризации, включающей профилактический медицинский осмотр и дополнительные методы обследований,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66636" w:rsidRPr="00766636" w14:paraId="2CD7C773" w14:textId="77777777" w:rsidTr="0076663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495459" w14:textId="36802306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76663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НЕОТЛ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4935B7C4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посещений </w:t>
            </w: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рублей.</w:t>
            </w:r>
          </w:p>
        </w:tc>
      </w:tr>
    </w:tbl>
    <w:p w14:paraId="6D0B5A2C" w14:textId="26F585F1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этом 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условиях, за единицу медицинской помощи застрахованным лицам за пределами </w:t>
      </w:r>
      <w:r w:rsidR="00BF5B44" w:rsidRPr="00701E7B">
        <w:rPr>
          <w:rFonts w:ascii="Times New Roman" w:hAnsi="Times New Roman"/>
          <w:sz w:val="24"/>
          <w:szCs w:val="24"/>
        </w:rPr>
        <w:t>ХМАО-Югры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на территории которого выдан полис обязательного медицинского страхования</w:t>
      </w:r>
    </w:p>
    <w:p w14:paraId="678F2A31" w14:textId="436562EA" w:rsidR="00766636" w:rsidRPr="009B3C41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финансовое обеспечение фельдшерских, фельдшерско-акушерских пунктов (ОС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ФАП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r w:rsidRPr="009B3C41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рассчитывается в соответствии с </w:t>
      </w:r>
      <w:r w:rsidR="009B3C41" w:rsidRPr="009B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Приложением</w:t>
      </w:r>
      <w:r w:rsidRPr="009B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9B3C41" w:rsidRPr="009B3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2338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9B3C41" w:rsidRPr="009B3C41">
        <w:rPr>
          <w:rFonts w:ascii="Times New Roman" w:eastAsia="Times New Roman" w:hAnsi="Times New Roman"/>
          <w:sz w:val="24"/>
          <w:szCs w:val="24"/>
          <w:lang w:eastAsia="ru-RU"/>
        </w:rPr>
        <w:t xml:space="preserve"> к ТС</w:t>
      </w:r>
      <w:r w:rsidRPr="009B3C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A527C54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проведения отдельных диагностических (лабораторных) исследований, рассчитывается по следующей формуле:</w:t>
      </w:r>
    </w:p>
    <w:p w14:paraId="49789D3F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35681B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ИССЛЕД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= (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КТ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КТ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МРТ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МРТ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УЗИ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УЗИ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ЭНД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ЭНД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МГИ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МГИ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ГИСТ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ГИСТ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) × Ч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p w14:paraId="22E7B511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766636" w:rsidRPr="00766636" w14:paraId="32B253EB" w14:textId="77777777" w:rsidTr="008A6A19">
        <w:tc>
          <w:tcPr>
            <w:tcW w:w="1480" w:type="dxa"/>
          </w:tcPr>
          <w:p w14:paraId="2E1A1E2D" w14:textId="0891B424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КТ</w:t>
            </w:r>
            <w:proofErr w:type="spellEnd"/>
          </w:p>
        </w:tc>
        <w:tc>
          <w:tcPr>
            <w:tcW w:w="7590" w:type="dxa"/>
          </w:tcPr>
          <w:p w14:paraId="3B046563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средний норматив объема медицинской помощи для проведения компьютерной томографии, установленный территориальной </w:t>
            </w: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766636" w:rsidRPr="00766636" w14:paraId="69CE2CD2" w14:textId="77777777" w:rsidTr="008A6A19">
        <w:tc>
          <w:tcPr>
            <w:tcW w:w="1480" w:type="dxa"/>
          </w:tcPr>
          <w:p w14:paraId="7E4A26C0" w14:textId="3866E712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МРТ</w:t>
            </w:r>
            <w:proofErr w:type="spellEnd"/>
          </w:p>
        </w:tc>
        <w:tc>
          <w:tcPr>
            <w:tcW w:w="7590" w:type="dxa"/>
          </w:tcPr>
          <w:p w14:paraId="7DBD7F6B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объема медицинской помощи для проведения магнитно-резонансной томографии,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766636" w:rsidRPr="00766636" w14:paraId="408D7BE4" w14:textId="77777777" w:rsidTr="008A6A19">
        <w:tc>
          <w:tcPr>
            <w:tcW w:w="1480" w:type="dxa"/>
          </w:tcPr>
          <w:p w14:paraId="259A655C" w14:textId="55F43789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УЗИ</w:t>
            </w:r>
            <w:proofErr w:type="spellEnd"/>
          </w:p>
        </w:tc>
        <w:tc>
          <w:tcPr>
            <w:tcW w:w="7590" w:type="dxa"/>
          </w:tcPr>
          <w:p w14:paraId="2F2F3192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объема медицинской помощи для проведения ультразвукового исследования сердечно-сосудистой системы,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766636" w:rsidRPr="00766636" w14:paraId="25D98A8E" w14:textId="77777777" w:rsidTr="008A6A19">
        <w:tc>
          <w:tcPr>
            <w:tcW w:w="1480" w:type="dxa"/>
          </w:tcPr>
          <w:p w14:paraId="0ED6A91B" w14:textId="3C8BE3C7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ЭНД</w:t>
            </w:r>
            <w:proofErr w:type="spellEnd"/>
          </w:p>
        </w:tc>
        <w:tc>
          <w:tcPr>
            <w:tcW w:w="7590" w:type="dxa"/>
          </w:tcPr>
          <w:p w14:paraId="5C222B07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объема медицинской помощи для проведения эндоскопических диагностических исследований,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766636" w:rsidRPr="00766636" w14:paraId="6EF90481" w14:textId="77777777" w:rsidTr="008A6A19">
        <w:tc>
          <w:tcPr>
            <w:tcW w:w="1480" w:type="dxa"/>
          </w:tcPr>
          <w:p w14:paraId="25A5295A" w14:textId="79A6C221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МГИ</w:t>
            </w:r>
            <w:proofErr w:type="spellEnd"/>
          </w:p>
        </w:tc>
        <w:tc>
          <w:tcPr>
            <w:tcW w:w="7590" w:type="dxa"/>
          </w:tcPr>
          <w:p w14:paraId="4C302B46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средний норматив объема медицинской помощи для проведения молекулярно-генетических исследований с целью выявления онкологических заболеваний и подбора </w:t>
            </w:r>
            <w:proofErr w:type="spellStart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таргетной</w:t>
            </w:r>
            <w:proofErr w:type="spellEnd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терапии,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766636" w:rsidRPr="00766636" w14:paraId="2AF2797A" w14:textId="77777777" w:rsidTr="008A6A19">
        <w:tc>
          <w:tcPr>
            <w:tcW w:w="1480" w:type="dxa"/>
          </w:tcPr>
          <w:p w14:paraId="622EAE2A" w14:textId="76BC476E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ГИСТ</w:t>
            </w:r>
            <w:proofErr w:type="spellEnd"/>
          </w:p>
        </w:tc>
        <w:tc>
          <w:tcPr>
            <w:tcW w:w="7590" w:type="dxa"/>
          </w:tcPr>
          <w:p w14:paraId="33DC7147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средний норматив объема медицинской помощи для проведения гистологических исследований с целью выявления онкологических заболеваний и подбора </w:t>
            </w:r>
            <w:proofErr w:type="spellStart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таргетной</w:t>
            </w:r>
            <w:proofErr w:type="spellEnd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терапии,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766636" w:rsidRPr="00766636" w14:paraId="117AC255" w14:textId="77777777" w:rsidTr="008A6A19">
        <w:tc>
          <w:tcPr>
            <w:tcW w:w="1480" w:type="dxa"/>
          </w:tcPr>
          <w:p w14:paraId="332AF824" w14:textId="15963F3B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КТ</w:t>
            </w:r>
            <w:proofErr w:type="spellEnd"/>
          </w:p>
        </w:tc>
        <w:tc>
          <w:tcPr>
            <w:tcW w:w="7590" w:type="dxa"/>
          </w:tcPr>
          <w:p w14:paraId="127E471C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финансовых затрат на единицу объема медицинской помощи для проведения компьютерной томографии,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66636" w:rsidRPr="00766636" w14:paraId="72C04EB1" w14:textId="77777777" w:rsidTr="008A6A19">
        <w:tc>
          <w:tcPr>
            <w:tcW w:w="1480" w:type="dxa"/>
          </w:tcPr>
          <w:p w14:paraId="2D7E0375" w14:textId="564FA522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ПРТ</w:t>
            </w:r>
            <w:proofErr w:type="spellEnd"/>
          </w:p>
        </w:tc>
        <w:tc>
          <w:tcPr>
            <w:tcW w:w="7590" w:type="dxa"/>
          </w:tcPr>
          <w:p w14:paraId="56576B68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финансовых затрат на единицу объема медицинской помощи для проведения магнитно-резонансной томографии,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66636" w:rsidRPr="00766636" w14:paraId="15B72CC8" w14:textId="77777777" w:rsidTr="008A6A19">
        <w:tc>
          <w:tcPr>
            <w:tcW w:w="1480" w:type="dxa"/>
          </w:tcPr>
          <w:p w14:paraId="5697DB4E" w14:textId="46AAE2CD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УЗИ</w:t>
            </w:r>
            <w:proofErr w:type="spellEnd"/>
          </w:p>
        </w:tc>
        <w:tc>
          <w:tcPr>
            <w:tcW w:w="7590" w:type="dxa"/>
          </w:tcPr>
          <w:p w14:paraId="1AC514AF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финансовых затрат на единицу объема медицинской помощи для проведения ультразвукового исследования сердечно-</w:t>
            </w: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сосудистой системы,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66636" w:rsidRPr="00766636" w14:paraId="2ECC7D4C" w14:textId="77777777" w:rsidTr="008A6A19">
        <w:tc>
          <w:tcPr>
            <w:tcW w:w="1480" w:type="dxa"/>
          </w:tcPr>
          <w:p w14:paraId="2F3DB8C4" w14:textId="342B4FE9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Нфз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ЭНД</w:t>
            </w:r>
            <w:proofErr w:type="spellEnd"/>
          </w:p>
        </w:tc>
        <w:tc>
          <w:tcPr>
            <w:tcW w:w="7590" w:type="dxa"/>
          </w:tcPr>
          <w:p w14:paraId="6DE61550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средний норматив финансовых затрат на единицу объема медицинской помощи для проведения эндоскопических диагностических исследований,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66636" w:rsidRPr="00766636" w14:paraId="00FA03C1" w14:textId="77777777" w:rsidTr="008A6A19">
        <w:tc>
          <w:tcPr>
            <w:tcW w:w="1480" w:type="dxa"/>
          </w:tcPr>
          <w:p w14:paraId="75EFA15A" w14:textId="6EC9910D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МГИ</w:t>
            </w:r>
            <w:proofErr w:type="spellEnd"/>
          </w:p>
        </w:tc>
        <w:tc>
          <w:tcPr>
            <w:tcW w:w="7590" w:type="dxa"/>
          </w:tcPr>
          <w:p w14:paraId="050DE43F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средний норматив финансовых затрат на единицу объема медицинской помощи для проведения молекулярно-генетических исследований с целью выявления онкологических заболеваний и подбора </w:t>
            </w:r>
            <w:proofErr w:type="spellStart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таргетной</w:t>
            </w:r>
            <w:proofErr w:type="spellEnd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терапии,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766636" w:rsidRPr="00766636" w14:paraId="2B0E67BD" w14:textId="77777777" w:rsidTr="008A6A19">
        <w:tc>
          <w:tcPr>
            <w:tcW w:w="1480" w:type="dxa"/>
          </w:tcPr>
          <w:p w14:paraId="126EC5CD" w14:textId="1EDAC6E3" w:rsidR="00766636" w:rsidRPr="00766636" w:rsidRDefault="00BF5B44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Нфз</w:t>
            </w:r>
            <w:r w:rsidRPr="00BF5B4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ГИСТ</w:t>
            </w:r>
            <w:proofErr w:type="spellEnd"/>
          </w:p>
        </w:tc>
        <w:tc>
          <w:tcPr>
            <w:tcW w:w="7590" w:type="dxa"/>
          </w:tcPr>
          <w:p w14:paraId="3EA71647" w14:textId="77777777" w:rsidR="00766636" w:rsidRPr="00766636" w:rsidRDefault="00766636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средний норматив финансовых затрат на единицу объема медицинской помощи для проведения гистологических исследований с целью выявления онкологических заболеваний и подбора </w:t>
            </w:r>
            <w:proofErr w:type="spellStart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таргетной</w:t>
            </w:r>
            <w:proofErr w:type="spellEnd"/>
            <w:r w:rsidRPr="00766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терапии,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рублей.</w:t>
            </w:r>
          </w:p>
        </w:tc>
      </w:tr>
    </w:tbl>
    <w:p w14:paraId="62AE99D2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4FF729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проведения профилактических медицинских осмотров, рассчитывается по следующей формуле:</w:t>
      </w:r>
    </w:p>
    <w:p w14:paraId="19C9D2FD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AFE762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ПО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ПО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ПО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× Ч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6D4C92A2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A250C1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проведения диспансеризации, рассчитывается по следующей формуле:</w:t>
      </w:r>
    </w:p>
    <w:p w14:paraId="4700D85A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78BF2E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ДИСП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ДИСП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ДИСП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× Ч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14AE9F4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FE0FDC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14:paraId="5AB312B5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E194E7" w14:textId="77777777" w:rsidR="00766636" w:rsidRPr="00766636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ОС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× Ч</w:t>
      </w:r>
      <w:r w:rsidRPr="0076663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76663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869F2B1" w14:textId="23904F89" w:rsidR="00EE5CE6" w:rsidRPr="00766636" w:rsidRDefault="00EE5CE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38EB5A" w14:textId="77777777" w:rsidR="0045033E" w:rsidRPr="0045033E" w:rsidRDefault="0045033E" w:rsidP="008F7722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5033E">
        <w:rPr>
          <w:rFonts w:ascii="Times New Roman" w:eastAsia="Times New Roman" w:hAnsi="Times New Roman"/>
          <w:b/>
          <w:sz w:val="24"/>
          <w:szCs w:val="24"/>
          <w:lang w:eastAsia="ru-RU"/>
        </w:rPr>
        <w:t>2.3. Расчет базового (среднего) подушевого норматива финансирования на прикрепившихся лиц</w:t>
      </w:r>
    </w:p>
    <w:p w14:paraId="7B0D5CF9" w14:textId="5939256E" w:rsidR="00EE5CE6" w:rsidRPr="008A6A19" w:rsidRDefault="00EE5CE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AF9A8F" w14:textId="1210F0EA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Исходя из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 (ПН</w:t>
      </w:r>
      <w:r w:rsidRPr="008A6A19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А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),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7D27CB" w:rsidRPr="00701E7B">
        <w:rPr>
          <w:rFonts w:ascii="Times New Roman" w:hAnsi="Times New Roman"/>
          <w:sz w:val="24"/>
          <w:szCs w:val="24"/>
        </w:rPr>
        <w:t>ХМАО-Югры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, в расчете на одно застрахованное лицо определяется базовый (средний) подушевой норматив финансирования медицинской помощи по следующей формуле:</w:t>
      </w:r>
    </w:p>
    <w:p w14:paraId="70C931D8" w14:textId="77777777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8A19C3" w14:textId="05F6B4AE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647E2A63" wp14:editId="572CF420">
            <wp:extent cx="1390650" cy="400050"/>
            <wp:effectExtent l="0" t="0" r="0" b="0"/>
            <wp:docPr id="5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5D85238C-E156-4654-920D-F28E5713042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5D85238C-E156-4654-920D-F28E5713042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000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p w14:paraId="5A0B3610" w14:textId="77777777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81"/>
      </w:tblGrid>
      <w:tr w:rsidR="008A6A19" w:rsidRPr="008A6A19" w14:paraId="135182F9" w14:textId="77777777" w:rsidTr="008A6A1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25F720" w14:textId="77777777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БА3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7A86755E" w14:textId="77777777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 (средний) подушевой норматив финансирования, рублей;</w:t>
            </w:r>
          </w:p>
        </w:tc>
      </w:tr>
      <w:tr w:rsidR="008A6A19" w:rsidRPr="008A6A19" w14:paraId="5962B318" w14:textId="77777777" w:rsidTr="008A6A1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1A4C9F" w14:textId="77777777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ЕО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40FA3226" w14:textId="20A5962A" w:rsidR="008A6A19" w:rsidRPr="008A6A19" w:rsidRDefault="008A6A19" w:rsidP="008A6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средств, направляемых на оплату медицинской помощи, оказываемой в амбулаторных условиях за единицу объема медицинской помощи застрахованным в </w:t>
            </w:r>
            <w:r w:rsidR="007D27CB" w:rsidRPr="00701E7B">
              <w:rPr>
                <w:rFonts w:ascii="Times New Roman" w:hAnsi="Times New Roman"/>
                <w:sz w:val="24"/>
                <w:szCs w:val="24"/>
              </w:rPr>
              <w:t>ХМАО-Югр</w:t>
            </w:r>
            <w:r w:rsidR="007D27CB">
              <w:rPr>
                <w:rFonts w:ascii="Times New Roman" w:hAnsi="Times New Roman"/>
                <w:sz w:val="24"/>
                <w:szCs w:val="24"/>
              </w:rPr>
              <w:t>е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лицам (за исключением медицинской помощи, финансируемой в соответствии с установленными Программой нормативами), рублей.</w:t>
            </w:r>
          </w:p>
        </w:tc>
      </w:tr>
    </w:tbl>
    <w:p w14:paraId="3A7D9103" w14:textId="77777777" w:rsidR="008A6A19" w:rsidRPr="008A6A19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E0159A" w14:textId="72A96AD1" w:rsidR="00DE574F" w:rsidRDefault="00DE574F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359F66" w14:textId="2F8318C7" w:rsidR="00DE574F" w:rsidRPr="008A6A19" w:rsidRDefault="00DE574F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b/>
          <w:sz w:val="24"/>
          <w:szCs w:val="24"/>
          <w:lang w:eastAsia="ru-RU"/>
        </w:rPr>
        <w:t>2.4.</w:t>
      </w:r>
      <w:r w:rsidRPr="00DE57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A6A19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дифференцированных подушевых нормативов и поправочного коэффициента</w:t>
      </w:r>
    </w:p>
    <w:p w14:paraId="6873C4C4" w14:textId="535A66D4" w:rsidR="00DE574F" w:rsidRDefault="00DE574F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E5B706" w14:textId="77777777" w:rsidR="00DE574F" w:rsidRPr="008A6A19" w:rsidRDefault="00DE574F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На основе базового (среднего) подушевого норматива финансирования медицинской помощи, оказываемой в амбулаторных условиях, рассчитывается дифференцированные подушевые нормативы для медицинских организаций по следующей формуле:</w:t>
      </w:r>
    </w:p>
    <w:p w14:paraId="4BAB27C3" w14:textId="77777777" w:rsidR="00DE574F" w:rsidRPr="008A6A19" w:rsidRDefault="00DE574F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2141BB" w14:textId="782EA28E" w:rsidR="00DE574F" w:rsidRPr="008A6A19" w:rsidRDefault="00D9563D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ПН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БАЗ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DE574F" w:rsidRPr="008A6A19"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p w14:paraId="16E346E7" w14:textId="77777777" w:rsidR="00DE574F" w:rsidRPr="008A6A19" w:rsidRDefault="00DE574F" w:rsidP="00DE57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3FD9C7" w14:textId="7684422F" w:rsidR="00DE574F" w:rsidRPr="001C17BC" w:rsidRDefault="00DE574F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EC08DF" w14:textId="4237454C" w:rsidR="004A7A64" w:rsidRPr="001C17BC" w:rsidRDefault="00D9563D" w:rsidP="001C17B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1C17BC" w:rsidRPr="001C17BC">
        <w:rPr>
          <w:rFonts w:ascii="Times New Roman" w:hAnsi="Times New Roman"/>
          <w:sz w:val="24"/>
          <w:szCs w:val="24"/>
        </w:rPr>
        <w:t xml:space="preserve">      </w:t>
      </w:r>
      <w:r w:rsidR="001C17BC">
        <w:rPr>
          <w:rFonts w:ascii="Times New Roman" w:hAnsi="Times New Roman"/>
          <w:sz w:val="24"/>
          <w:szCs w:val="24"/>
        </w:rPr>
        <w:t xml:space="preserve">    </w:t>
      </w:r>
      <w:r w:rsidR="001C17BC" w:rsidRPr="001C17BC">
        <w:rPr>
          <w:rFonts w:ascii="Times New Roman" w:hAnsi="Times New Roman"/>
          <w:sz w:val="24"/>
          <w:szCs w:val="24"/>
        </w:rPr>
        <w:t>дифференцированный подушевой норматив для i-той медицинской организации, рублей;</w:t>
      </w:r>
    </w:p>
    <w:p w14:paraId="63F74A1A" w14:textId="20E2C327" w:rsidR="001C17BC" w:rsidRPr="001C17BC" w:rsidRDefault="001C17B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01A40453" w14:textId="6F949C19" w:rsidR="001C17BC" w:rsidRDefault="00D9563D" w:rsidP="001C17B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1C17BC" w:rsidRPr="001C17BC">
        <w:rPr>
          <w:rFonts w:ascii="Times New Roman" w:hAnsi="Times New Roman"/>
          <w:sz w:val="24"/>
          <w:szCs w:val="24"/>
        </w:rPr>
        <w:t xml:space="preserve">     </w:t>
      </w:r>
      <w:r w:rsidR="001C17BC">
        <w:rPr>
          <w:rFonts w:ascii="Times New Roman" w:hAnsi="Times New Roman"/>
          <w:sz w:val="24"/>
          <w:szCs w:val="24"/>
        </w:rPr>
        <w:t xml:space="preserve">           </w:t>
      </w:r>
      <w:r w:rsidR="001C17BC" w:rsidRPr="001C17BC">
        <w:rPr>
          <w:rFonts w:ascii="Times New Roman" w:hAnsi="Times New Roman"/>
          <w:sz w:val="24"/>
          <w:szCs w:val="24"/>
        </w:rPr>
        <w:t xml:space="preserve">коэффициент уровня (подуровня) оказания медицинской помощи, к которому </w:t>
      </w:r>
    </w:p>
    <w:p w14:paraId="366584BD" w14:textId="1EE6B4CB" w:rsidR="001C17BC" w:rsidRPr="001C17BC" w:rsidRDefault="001C17BC" w:rsidP="001C17B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1C17BC">
        <w:rPr>
          <w:rFonts w:ascii="Times New Roman" w:hAnsi="Times New Roman"/>
          <w:sz w:val="24"/>
          <w:szCs w:val="24"/>
        </w:rPr>
        <w:t>относится i-тая медицинская организация;</w:t>
      </w:r>
    </w:p>
    <w:p w14:paraId="3B39D471" w14:textId="77777777" w:rsidR="00CB4891" w:rsidRDefault="00CB4891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7F690C2" w14:textId="1A7CA7B0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Расчет коэффициента выполнен на основании данных отчетной формы 14-Ф (ОМС) за предыдущий отчетный период (год).</w:t>
      </w:r>
    </w:p>
    <w:p w14:paraId="791C4993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В составе затрат, необходимых для обеспечения деятельности медицинской организации в целом, выделяются следующие группы затрат:</w:t>
      </w:r>
    </w:p>
    <w:p w14:paraId="4D3F8A35" w14:textId="77777777" w:rsidR="001C17BC" w:rsidRPr="00701E7B" w:rsidRDefault="001C17BC" w:rsidP="001C17BC">
      <w:pPr>
        <w:pStyle w:val="ConsPlusNormal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коммунальные услуги;</w:t>
      </w:r>
    </w:p>
    <w:p w14:paraId="19A5EC32" w14:textId="77777777" w:rsidR="001C17BC" w:rsidRPr="00701E7B" w:rsidRDefault="001C17BC" w:rsidP="001C17BC">
      <w:pPr>
        <w:pStyle w:val="ConsPlusNormal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содержание объектов недвижимого имущества, закрепленного за медицинской организацией на праве оперативного управления или приобретенным медицинской организацией за счет средств, выделенных ей учредителем на приобретение такого имущества, а также недвижимого имущества, находящегося у медицинской</w:t>
      </w:r>
      <w:r w:rsidRPr="00701E7B">
        <w:rPr>
          <w:rFonts w:ascii="Times New Roman" w:hAnsi="Times New Roman"/>
          <w:sz w:val="24"/>
          <w:szCs w:val="24"/>
        </w:rPr>
        <w:t xml:space="preserve"> организации на основании договора аренды или безвозмездного пользования, эксплуатируемого в процессе </w:t>
      </w:r>
      <w:r w:rsidRPr="00701E7B">
        <w:rPr>
          <w:rFonts w:ascii="Times New Roman" w:hAnsi="Times New Roman" w:cs="Times New Roman"/>
          <w:sz w:val="24"/>
          <w:szCs w:val="24"/>
        </w:rPr>
        <w:t>оказания медицинской помощи (медицинской услуги) (далее - затраты на содержание недвижимого имущества);</w:t>
      </w:r>
    </w:p>
    <w:p w14:paraId="0D6304F2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содержание объектов движимого имущества;</w:t>
      </w:r>
    </w:p>
    <w:p w14:paraId="2AC17608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приобретение услуг связи;</w:t>
      </w:r>
    </w:p>
    <w:p w14:paraId="5AD9DAA2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услуг;</w:t>
      </w:r>
    </w:p>
    <w:p w14:paraId="72A56EDC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затраты на оплату труда и начисления на выплаты по оплате труда работников медицинских организаций, которые не принимают непосредственно участия в оказании медицинской помощи (медицинской услуги) (административно-управленческого, административно-хозяйственного, вспомогательного и иного персонала, не принимающего непосредственное участие в оказании медицинской помощи (медицинской услуги));</w:t>
      </w:r>
    </w:p>
    <w:p w14:paraId="4F9AF158" w14:textId="77777777" w:rsidR="001C17BC" w:rsidRPr="00701E7B" w:rsidRDefault="001C17BC" w:rsidP="001C17B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E7B">
        <w:rPr>
          <w:rFonts w:ascii="Times New Roman" w:hAnsi="Times New Roman" w:cs="Times New Roman"/>
          <w:sz w:val="24"/>
          <w:szCs w:val="24"/>
        </w:rPr>
        <w:t>- прочие затраты на общехозяйственные нужды.</w:t>
      </w:r>
    </w:p>
    <w:p w14:paraId="6F568692" w14:textId="0629ADE4" w:rsidR="004A7A64" w:rsidRDefault="001C17BC" w:rsidP="001C17B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Расходы на содержание медицинских организаций рассчитываются на одно застрахованное лицо, прикрепившееся для получения первичной медико-санитарной помощи к МО. Полученные удельные показатели ранжируются от минимального до максимального значения с последующим </w:t>
      </w:r>
      <w:r w:rsidRPr="00701E7B">
        <w:rPr>
          <w:rFonts w:ascii="Times New Roman" w:eastAsiaTheme="minorHAnsi" w:hAnsi="Times New Roman"/>
          <w:sz w:val="24"/>
          <w:szCs w:val="24"/>
        </w:rPr>
        <w:lastRenderedPageBreak/>
        <w:t>объединением МО в однородные группы и расчетом коэффициентов дифференциации для каждой группы МО в соответствии с Инструкцией.</w:t>
      </w:r>
    </w:p>
    <w:p w14:paraId="6A5E2B55" w14:textId="7186C431" w:rsidR="004A7A64" w:rsidRDefault="004A7A64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216EB4" w14:textId="62DF3318" w:rsidR="001C17BC" w:rsidRDefault="00D9563D" w:rsidP="00CB4891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CB489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CB4891" w:rsidRPr="008A6A19">
        <w:rPr>
          <w:rFonts w:ascii="Times New Roman" w:eastAsia="Times New Roman" w:hAnsi="Times New Roman"/>
          <w:sz w:val="24"/>
          <w:szCs w:val="24"/>
          <w:lang w:eastAsia="ru-RU"/>
        </w:rPr>
        <w:t>половозрастн</w:t>
      </w:r>
      <w:r w:rsidR="00CB4891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CB4891"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 коэффициент дифференциации подушевого норматива</w:t>
      </w:r>
      <w:r w:rsidR="00CB489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A758834" w14:textId="69CA6B6B" w:rsidR="00CB4891" w:rsidRPr="00701E7B" w:rsidRDefault="00CB4891" w:rsidP="00CB4891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>
        <w:rPr>
          <w:rFonts w:ascii="Times New Roman" w:eastAsia="Georgia" w:hAnsi="Times New Roman"/>
          <w:sz w:val="24"/>
          <w:szCs w:val="24"/>
          <w:lang w:eastAsia="ru-RU"/>
        </w:rPr>
        <w:t>П</w:t>
      </w:r>
      <w:r w:rsidRPr="00701E7B">
        <w:rPr>
          <w:rFonts w:ascii="Times New Roman" w:eastAsia="Georgia" w:hAnsi="Times New Roman"/>
          <w:sz w:val="24"/>
          <w:szCs w:val="24"/>
          <w:lang w:eastAsia="ru-RU"/>
        </w:rPr>
        <w:t>оловозрастной коэффициент дифференциации подушевого норматива для застрахованных лиц, прикрепившихся к данной МО, рассчитывается ТФОМС по формуле:</w:t>
      </w:r>
    </w:p>
    <w:p w14:paraId="09F734E5" w14:textId="77777777" w:rsidR="00CB4891" w:rsidRPr="00701E7B" w:rsidRDefault="00CB4891" w:rsidP="00CB489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B4EE5C" w14:textId="7E0569D5" w:rsidR="00CB4891" w:rsidRPr="00701E7B" w:rsidRDefault="00CB4891" w:rsidP="00CB4891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6BDB778" wp14:editId="67347EE3">
            <wp:extent cx="1838325" cy="381000"/>
            <wp:effectExtent l="0" t="0" r="9525" b="0"/>
            <wp:docPr id="8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615824B6-B12B-436C-9BB2-F57FE97CC36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>
                      <a:extLst>
                        <a:ext uri="{FF2B5EF4-FFF2-40B4-BE49-F238E27FC236}">
                          <a16:creationId xmlns:a16="http://schemas.microsoft.com/office/drawing/2014/main" id="{615824B6-B12B-436C-9BB2-F57FE97CC36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810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, где</w:t>
      </w:r>
      <w:r w:rsidR="00EB226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</w:p>
    <w:p w14:paraId="17292FF8" w14:textId="77777777" w:rsidR="00CB4891" w:rsidRPr="00701E7B" w:rsidRDefault="00CB4891" w:rsidP="00CB489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CB4891" w:rsidRPr="008A6A19" w14:paraId="11D84517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7F26CABA" w14:textId="61ACC20B" w:rsidR="00781136" w:rsidRDefault="00D9563D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КД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ПВ</m:t>
                  </m:r>
                </m:sub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i</m:t>
                  </m:r>
                </m:sup>
              </m:sSubSup>
            </m:oMath>
            <w:r w:rsidR="00CB48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половозрастной коэффициент дифференциации, определенный для i-той </w:t>
            </w:r>
          </w:p>
          <w:p w14:paraId="2181F672" w14:textId="09982CF7" w:rsidR="00CB4891" w:rsidRPr="008A6A19" w:rsidRDefault="00781136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медицинской организаций;</w:t>
            </w:r>
          </w:p>
        </w:tc>
      </w:tr>
      <w:tr w:rsidR="00CB4891" w:rsidRPr="008A6A19" w14:paraId="7E361BD3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006D7DD7" w14:textId="19CB6026" w:rsidR="00781136" w:rsidRDefault="00CB4891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КД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ПВ</m:t>
                  </m:r>
                </m:sub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j</m:t>
                  </m:r>
                </m:sup>
              </m:sSubSup>
            </m:oMath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половозрастной коэффициент дифференциации, определенный для 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</w:t>
            </w:r>
            <w:r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-той </w:t>
            </w:r>
          </w:p>
          <w:p w14:paraId="30DF3662" w14:textId="39D2CF47" w:rsidR="00CB4891" w:rsidRPr="008A6A19" w:rsidRDefault="00781136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половозрастной группы;</w:t>
            </w:r>
          </w:p>
        </w:tc>
      </w:tr>
      <w:tr w:rsidR="00CB4891" w:rsidRPr="008A6A19" w14:paraId="4724D49E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7CD65FC4" w14:textId="451C24BB" w:rsidR="00CB4891" w:rsidRPr="008A6A19" w:rsidRDefault="00D9563D" w:rsidP="00781136">
            <w:pPr>
              <w:widowControl w:val="0"/>
              <w:autoSpaceDE w:val="0"/>
              <w:autoSpaceDN w:val="0"/>
              <w:spacing w:after="0" w:line="240" w:lineRule="auto"/>
              <w:ind w:left="1560" w:hanging="15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Ч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eastAsia="ru-RU"/>
                    </w:rPr>
                    <m:t>З</m:t>
                  </m:r>
                </m:sub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 w:eastAsia="ru-RU"/>
                    </w:rPr>
                    <m:t>j</m:t>
                  </m:r>
                </m:sup>
              </m:sSubSup>
            </m:oMath>
            <w:r w:rsidR="00CB48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застрахованных лиц, прикрепленных к i-той медицинской организации, в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-той половозрастной групп</w:t>
            </w:r>
            <w:r w:rsidR="00781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человек;</w:t>
            </w:r>
          </w:p>
        </w:tc>
      </w:tr>
      <w:tr w:rsidR="00CB4891" w:rsidRPr="008A6A19" w14:paraId="1DEFDC85" w14:textId="77777777" w:rsidTr="00CB4891"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14:paraId="6AFD9952" w14:textId="6A42872D" w:rsidR="00CB4891" w:rsidRPr="008A6A19" w:rsidRDefault="00D9563D" w:rsidP="00781136">
            <w:pPr>
              <w:spacing w:after="160" w:line="240" w:lineRule="auto"/>
              <w:ind w:left="1560" w:hanging="1560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З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p>
              </m:sSubSup>
            </m:oMath>
            <w:r w:rsidR="00781136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  <w:r w:rsidR="00CB4891" w:rsidRPr="008A6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4D8E0ED5" w14:textId="2B10E177" w:rsidR="00781136" w:rsidRPr="008A6A19" w:rsidRDefault="00781136" w:rsidP="0078113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расчета дифференцированных подушевых нормативов численность застрахованных лиц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ХМАО-Югре 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распределяется на следующие половозрастные группы:</w:t>
      </w:r>
    </w:p>
    <w:p w14:paraId="5DDBD1ED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1) до года мужчины/женщины;</w:t>
      </w:r>
    </w:p>
    <w:p w14:paraId="5511550D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2) год - четыре года мужчины/женщины;</w:t>
      </w:r>
    </w:p>
    <w:p w14:paraId="14F8B967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3) пять - семнадцать лет мужчины/женщины;</w:t>
      </w:r>
    </w:p>
    <w:p w14:paraId="24ED6A8E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4) восемнадцать – шестьдесят четыре года мужчины/женщины;</w:t>
      </w:r>
    </w:p>
    <w:p w14:paraId="431D7DA9" w14:textId="77777777" w:rsidR="00781136" w:rsidRPr="008A6A19" w:rsidRDefault="00781136" w:rsidP="007811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A6A19">
        <w:rPr>
          <w:rFonts w:ascii="Times New Roman" w:hAnsi="Times New Roman"/>
          <w:sz w:val="24"/>
          <w:szCs w:val="24"/>
        </w:rPr>
        <w:t>5) шестьдесят пять лет и старше мужчины/женщины.</w:t>
      </w:r>
    </w:p>
    <w:p w14:paraId="6BE2A400" w14:textId="77777777" w:rsidR="00781136" w:rsidRDefault="00781136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886DDB" w14:textId="77777777" w:rsidR="00C80C1C" w:rsidRDefault="00781136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</w:t>
      </w:r>
    </w:p>
    <w:p w14:paraId="1D2CD1E4" w14:textId="54C7CB42" w:rsidR="00C80C1C" w:rsidRDefault="00C80C1C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2E03113D" w14:textId="56EB551B" w:rsidR="001C17BC" w:rsidRDefault="00781136" w:rsidP="007811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Относительные коэффициенты половозрастных затрат утверждаются Тарифным соглашением один раз в год.</w:t>
      </w:r>
    </w:p>
    <w:p w14:paraId="46AE07F3" w14:textId="1D73DB8F" w:rsidR="001C17BC" w:rsidRDefault="001C17B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02C174" w14:textId="475BC868" w:rsidR="001C17BC" w:rsidRPr="00C80C1C" w:rsidRDefault="00D9563D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C80C1C" w:rsidRP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C80C1C" w:rsidRPr="00C80C1C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</w:p>
    <w:p w14:paraId="644601E0" w14:textId="6CC2E728" w:rsidR="004A7A64" w:rsidRDefault="004A7A64" w:rsidP="00C80C1C">
      <w:pPr>
        <w:widowControl w:val="0"/>
        <w:autoSpaceDE w:val="0"/>
        <w:autoSpaceDN w:val="0"/>
        <w:spacing w:after="0" w:line="240" w:lineRule="auto"/>
        <w:ind w:left="156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8E474" w14:textId="5D2C9823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оэффициент дифференциации к подушевому нормативу финансирования на прикрепившихся лиц (КД</w:t>
      </w:r>
      <w:r w:rsidRPr="008A6A19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ОТ</w:t>
      </w: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)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6910F0A8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При этом критерии отдаленности устанавливаются комиссией по разработке территориальной программы обязательного медицинского страхования.</w:t>
      </w:r>
    </w:p>
    <w:p w14:paraId="49ED57EA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315281A7" w14:textId="77777777" w:rsidR="00C80C1C" w:rsidRPr="008A6A19" w:rsidRDefault="00C80C1C" w:rsidP="00C80C1C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медицинских организаций и их подразделений, обслуживающих до 20 тысяч человек, не менее 1,113, </w:t>
      </w:r>
    </w:p>
    <w:p w14:paraId="4544AEBF" w14:textId="77777777" w:rsidR="00C80C1C" w:rsidRPr="008A6A19" w:rsidRDefault="00C80C1C" w:rsidP="00C80C1C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sz w:val="24"/>
          <w:szCs w:val="24"/>
          <w:lang w:eastAsia="ru-RU"/>
        </w:rPr>
        <w:t>для медицинских организаций и их подразделений, обслуживающих свыше 20 тысяч человек, – не менее 1,04.</w:t>
      </w:r>
    </w:p>
    <w:p w14:paraId="76F0AF5F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bCs/>
          <w:sz w:val="24"/>
          <w:szCs w:val="24"/>
          <w:lang w:eastAsia="ru-RU"/>
        </w:rPr>
        <w:t>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участков, обслуживаемого радиуса и др.</w:t>
      </w:r>
    </w:p>
    <w:p w14:paraId="0A84D57D" w14:textId="77777777" w:rsidR="00C80C1C" w:rsidRPr="008A6A19" w:rsidRDefault="00C80C1C" w:rsidP="00C80C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6A19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Pr="008A6A19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ОТ</w:t>
      </w:r>
      <w:r w:rsidRPr="008A6A19">
        <w:rPr>
          <w:rFonts w:ascii="Times New Roman" w:eastAsia="Times New Roman" w:hAnsi="Times New Roman"/>
          <w:bCs/>
          <w:sz w:val="24"/>
          <w:szCs w:val="24"/>
          <w:lang w:eastAsia="ru-RU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0C2AE23F" w14:textId="64362FF9" w:rsidR="004A7A64" w:rsidRDefault="004A7A64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DB604A" w14:textId="05CFD5E2" w:rsidR="004A7A64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66ED29EF" wp14:editId="336EB175">
            <wp:extent cx="2790825" cy="342900"/>
            <wp:effectExtent l="0" t="0" r="9525" b="0"/>
            <wp:docPr id="11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0C30ECE6-A5C8-46BF-894B-0BD8AE4C8BF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0C30ECE6-A5C8-46BF-894B-0BD8AE4C8BF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429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p w14:paraId="792D3AA0" w14:textId="572F16D1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8B3228" w14:textId="2B100764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F85F85" w14:textId="3BF9486D" w:rsidR="00C80C1C" w:rsidRDefault="00D9563D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</w:r>
    </w:p>
    <w:p w14:paraId="3B37D0F3" w14:textId="6757D64A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C4B0D2" w14:textId="47D0D9CD" w:rsidR="00C80C1C" w:rsidRDefault="00D9563D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ОТj</m:t>
            </m:r>
          </m:sub>
        </m:sSub>
      </m:oMath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>доля населения, обслуживаемая j-</w:t>
      </w:r>
      <w:proofErr w:type="spellStart"/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>ым</w:t>
      </w:r>
      <w:proofErr w:type="spellEnd"/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</w:r>
    </w:p>
    <w:p w14:paraId="076AF112" w14:textId="77777777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9D7D0A" w14:textId="606B040B" w:rsidR="00C80C1C" w:rsidRDefault="00D9563D" w:rsidP="00C80C1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ОТj</m:t>
            </m:r>
          </m:sub>
        </m:sSub>
      </m:oMath>
      <w:r w:rsidR="00C80C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80C1C" w:rsidRPr="008A6A19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</w:r>
    </w:p>
    <w:p w14:paraId="2B444DA2" w14:textId="766307A1" w:rsidR="00C80C1C" w:rsidRDefault="00C80C1C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94BB0D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78D8A468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281CF3" w14:textId="77777777" w:rsidR="00C80C1C" w:rsidRPr="00701E7B" w:rsidRDefault="00C80C1C" w:rsidP="00C80C1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w:r w:rsidRPr="00701E7B">
        <w:rPr>
          <w:noProof/>
          <w:position w:val="-31"/>
          <w:lang w:eastAsia="ru-RU"/>
        </w:rPr>
        <w:drawing>
          <wp:inline distT="0" distB="0" distL="0" distR="0" wp14:anchorId="2C5DCD34" wp14:editId="259613C4">
            <wp:extent cx="1621790" cy="543560"/>
            <wp:effectExtent l="0" t="0" r="0" b="8890"/>
            <wp:docPr id="12" name="Рисунок 12" descr="base_1_311739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1_311739_32783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</w:rPr>
        <w:t xml:space="preserve"> где</w:t>
      </w:r>
    </w:p>
    <w:p w14:paraId="5FEB50CB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8776A0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098111CF" wp14:editId="3794F03E">
            <wp:extent cx="222885" cy="270510"/>
            <wp:effectExtent l="0" t="0" r="5715" b="0"/>
            <wp:docPr id="13" name="Рисунок 13" descr="base_1_311739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311739_32784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- </w:t>
      </w:r>
      <w:r w:rsidRPr="00701E7B">
        <w:rPr>
          <w:rFonts w:ascii="Times New Roman" w:hAnsi="Times New Roman"/>
          <w:sz w:val="24"/>
          <w:szCs w:val="24"/>
        </w:rPr>
        <w:t>численность застрахованных лиц, прикрепленных к i-той группе (подгруппе) медицинских организаций, человек.</w:t>
      </w:r>
    </w:p>
    <w:p w14:paraId="24DED422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7CE76F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Фактический базовый дифференцированный подушевой норматив для </w:t>
      </w:r>
      <w:proofErr w:type="spellStart"/>
      <w:r w:rsidRPr="00701E7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proofErr w:type="spellEnd"/>
      <w:r w:rsidRPr="00701E7B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14:paraId="39C740F3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1389E3" w14:textId="77777777" w:rsidR="00C80C1C" w:rsidRPr="00701E7B" w:rsidRDefault="00C80C1C" w:rsidP="00C80C1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noProof/>
          <w:position w:val="-25"/>
          <w:lang w:eastAsia="ru-RU"/>
        </w:rPr>
        <w:drawing>
          <wp:inline distT="0" distB="0" distL="0" distR="0" wp14:anchorId="67D13D48" wp14:editId="6128ED4A">
            <wp:extent cx="1190625" cy="457200"/>
            <wp:effectExtent l="0" t="0" r="9525" b="0"/>
            <wp:docPr id="14" name="Рисунок 14" descr="base_1_311739_32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se_1_311739_32785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где:</w:t>
      </w:r>
    </w:p>
    <w:p w14:paraId="049D9A9E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414803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ФДПн</w:t>
      </w:r>
      <w:r w:rsidRPr="00701E7B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группы (подгруппы) медицинских организаций, рублей.</w:t>
      </w:r>
    </w:p>
    <w:p w14:paraId="3C745FCD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FA71CE" w14:textId="2DF211DA" w:rsidR="00C80C1C" w:rsidRPr="007E474B" w:rsidRDefault="00C80C1C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701E7B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14:paraId="42ECC29A" w14:textId="54290040" w:rsidR="00C80C1C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3788530" w14:textId="7157042E" w:rsidR="00C80C1C" w:rsidRPr="00701E7B" w:rsidRDefault="00C46BC8" w:rsidP="00C80C1C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3</w:t>
      </w:r>
      <w:r w:rsidR="00C80C1C" w:rsidRPr="00701E7B">
        <w:rPr>
          <w:rFonts w:ascii="Times New Roman" w:eastAsiaTheme="minorHAnsi" w:hAnsi="Times New Roman"/>
          <w:b/>
          <w:sz w:val="24"/>
          <w:szCs w:val="24"/>
        </w:rPr>
        <w:t>.</w:t>
      </w:r>
      <w:r w:rsidR="00C80C1C" w:rsidRPr="00701E7B">
        <w:rPr>
          <w:rFonts w:ascii="Times New Roman" w:eastAsiaTheme="minorHAnsi" w:hAnsi="Times New Roman"/>
          <w:sz w:val="24"/>
          <w:szCs w:val="24"/>
        </w:rPr>
        <w:t xml:space="preserve"> </w:t>
      </w:r>
      <w:r w:rsidR="00C80C1C" w:rsidRPr="00701E7B">
        <w:rPr>
          <w:rFonts w:ascii="Times New Roman" w:eastAsiaTheme="minorHAnsi" w:hAnsi="Times New Roman"/>
          <w:b/>
          <w:sz w:val="24"/>
          <w:szCs w:val="24"/>
        </w:rPr>
        <w:t>Порядок применения коэффициента субъекта (</w:t>
      </w:r>
      <w:proofErr w:type="spellStart"/>
      <w:r w:rsidR="00C80C1C" w:rsidRPr="00701E7B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="00C80C1C" w:rsidRPr="00701E7B">
        <w:rPr>
          <w:rFonts w:ascii="Times New Roman" w:eastAsiaTheme="minorHAnsi" w:hAnsi="Times New Roman"/>
          <w:b/>
          <w:sz w:val="24"/>
          <w:szCs w:val="24"/>
        </w:rPr>
        <w:t>).</w:t>
      </w:r>
    </w:p>
    <w:p w14:paraId="219A67AB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3B87CDCF" w14:textId="709CC49E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Основной целью применения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(корректирующего коэффициента субъекта) является определение финансовых рисков для амбулаторной медицинской помощи при выработке механизмов оплаты в целях их минимизации. </w:t>
      </w:r>
    </w:p>
    <w:p w14:paraId="63EF4B00" w14:textId="492FE280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В основе расчета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принимается сравнение объемов финансового обеспечения, которое получили МО по факту финансирования за исследуемый период времени с плановым финансовым обеспечением амбулаторной помощи. </w:t>
      </w:r>
    </w:p>
    <w:p w14:paraId="6E5A15BF" w14:textId="0585C90C" w:rsidR="00C80C1C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Коэффициент 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) применяется к доле средств, получаемых из бюджета автономного округа</w:t>
      </w:r>
      <w:r w:rsidR="005D7104">
        <w:rPr>
          <w:rFonts w:ascii="Times New Roman" w:eastAsiaTheme="minorHAnsi" w:hAnsi="Times New Roman"/>
          <w:sz w:val="24"/>
          <w:szCs w:val="24"/>
        </w:rPr>
        <w:t xml:space="preserve">, </w:t>
      </w:r>
      <w:r w:rsidRPr="00701E7B">
        <w:rPr>
          <w:rFonts w:ascii="Times New Roman" w:eastAsiaTheme="minorHAnsi" w:hAnsi="Times New Roman"/>
          <w:sz w:val="24"/>
          <w:szCs w:val="24"/>
        </w:rPr>
        <w:t>на оплату амбулаторной медицинской помощи при расчете подушевого финансирования на прикрепившихся лиц.</w:t>
      </w:r>
    </w:p>
    <w:p w14:paraId="5204811D" w14:textId="5B67858C" w:rsidR="001C4DD7" w:rsidRPr="001C4DD7" w:rsidRDefault="001C4DD7" w:rsidP="001C4DD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C4DD7">
        <w:rPr>
          <w:rFonts w:ascii="Times New Roman" w:eastAsiaTheme="minorHAnsi" w:hAnsi="Times New Roman"/>
          <w:sz w:val="24"/>
          <w:szCs w:val="24"/>
        </w:rPr>
        <w:t xml:space="preserve">Финансовое обеспечение </w:t>
      </w:r>
      <w:r>
        <w:rPr>
          <w:rFonts w:ascii="Times New Roman" w:eastAsiaTheme="minorHAnsi" w:hAnsi="Times New Roman"/>
          <w:sz w:val="24"/>
          <w:szCs w:val="24"/>
        </w:rPr>
        <w:t>амбулаторной</w:t>
      </w:r>
      <w:r w:rsidRPr="001C4DD7">
        <w:rPr>
          <w:rFonts w:ascii="Times New Roman" w:eastAsiaTheme="minorHAnsi" w:hAnsi="Times New Roman"/>
          <w:sz w:val="24"/>
          <w:szCs w:val="24"/>
        </w:rPr>
        <w:t xml:space="preserve"> медицинской помощи на 2020 год осуществляется за счет:</w:t>
      </w:r>
    </w:p>
    <w:p w14:paraId="11DA0B42" w14:textId="6458379E" w:rsidR="001C4DD7" w:rsidRPr="001C4DD7" w:rsidRDefault="001C4DD7" w:rsidP="001C4DD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C4DD7">
        <w:rPr>
          <w:rFonts w:ascii="Times New Roman" w:eastAsiaTheme="minorHAnsi" w:hAnsi="Times New Roman"/>
          <w:sz w:val="24"/>
          <w:szCs w:val="24"/>
        </w:rPr>
        <w:t xml:space="preserve">– субвенции из бюджета Федерального фонда обязательного медицинского страхования оказываемой в рамках базовой программы ОМС в размере </w:t>
      </w:r>
      <w:r>
        <w:rPr>
          <w:rFonts w:ascii="Times New Roman" w:eastAsiaTheme="minorHAnsi" w:hAnsi="Times New Roman"/>
          <w:sz w:val="24"/>
          <w:szCs w:val="24"/>
        </w:rPr>
        <w:t>64</w:t>
      </w:r>
      <w:r w:rsidRPr="001C4DD7">
        <w:rPr>
          <w:rFonts w:ascii="Times New Roman" w:eastAsiaTheme="minorHAnsi" w:hAnsi="Times New Roman"/>
          <w:sz w:val="24"/>
          <w:szCs w:val="24"/>
        </w:rPr>
        <w:t>,0%;</w:t>
      </w:r>
    </w:p>
    <w:p w14:paraId="787E970A" w14:textId="404EF965" w:rsidR="001C4DD7" w:rsidRPr="00701E7B" w:rsidRDefault="001C4DD7" w:rsidP="001C4DD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C4DD7">
        <w:rPr>
          <w:rFonts w:ascii="Times New Roman" w:eastAsiaTheme="minorHAnsi" w:hAnsi="Times New Roman"/>
          <w:sz w:val="24"/>
          <w:szCs w:val="24"/>
        </w:rPr>
        <w:t xml:space="preserve">–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</w:t>
      </w:r>
      <w:r>
        <w:rPr>
          <w:rFonts w:ascii="Times New Roman" w:eastAsiaTheme="minorHAnsi" w:hAnsi="Times New Roman"/>
          <w:sz w:val="24"/>
          <w:szCs w:val="24"/>
        </w:rPr>
        <w:t>36</w:t>
      </w:r>
      <w:r w:rsidRPr="001C4DD7">
        <w:rPr>
          <w:rFonts w:ascii="Times New Roman" w:eastAsiaTheme="minorHAnsi" w:hAnsi="Times New Roman"/>
          <w:sz w:val="24"/>
          <w:szCs w:val="24"/>
        </w:rPr>
        <w:t>,0%.</w:t>
      </w:r>
    </w:p>
    <w:p w14:paraId="11014098" w14:textId="645F24B0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Расчет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производится за счет средств межбюджетного трансферта,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</w:t>
      </w:r>
      <w:r w:rsidR="00A43852">
        <w:rPr>
          <w:rFonts w:ascii="Times New Roman" w:eastAsiaTheme="minorHAnsi" w:hAnsi="Times New Roman"/>
          <w:sz w:val="24"/>
          <w:szCs w:val="24"/>
        </w:rPr>
        <w:t>.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Таким образом, средства субвенции из бюджета Федерального фонда обязательного медицинского страхования бюджету ТФОМС Югры в рамках базовой программы ОМС</w:t>
      </w:r>
      <w:r w:rsidR="00A43852">
        <w:rPr>
          <w:rFonts w:ascii="Times New Roman" w:eastAsiaTheme="minorHAnsi" w:hAnsi="Times New Roman"/>
          <w:sz w:val="24"/>
          <w:szCs w:val="24"/>
        </w:rPr>
        <w:t>,</w:t>
      </w:r>
      <w:r w:rsidRPr="00701E7B">
        <w:rPr>
          <w:rFonts w:ascii="Times New Roman" w:eastAsiaTheme="minorHAnsi" w:hAnsi="Times New Roman"/>
          <w:sz w:val="24"/>
          <w:szCs w:val="24"/>
        </w:rPr>
        <w:t xml:space="preserve"> рассчитанные на основании среднедушевого норматива финансирования, в части оплаты медицинской помощи, оказываемой в амбулаторных условиях, доводятся до МО в соответствии с Методическими рекомендациями. Коэффициент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применяется к фактическому базовому дифференцированному подушевому нормативу финансирования МО, рассчитанному в соответствии с Методическими рекомендациями.</w:t>
      </w:r>
    </w:p>
    <w:p w14:paraId="7817B299" w14:textId="77777777" w:rsidR="00C80C1C" w:rsidRPr="00701E7B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                    </w:t>
      </w:r>
    </w:p>
    <w:p w14:paraId="402B9E4E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ФДНнi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=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ДПi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/ ПК *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, где:</w:t>
      </w:r>
    </w:p>
    <w:p w14:paraId="6464E097" w14:textId="77777777" w:rsidR="00C80C1C" w:rsidRPr="00701E7B" w:rsidRDefault="00C80C1C" w:rsidP="00C80C1C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14:paraId="0D08DAEC" w14:textId="77777777" w:rsidR="00C80C1C" w:rsidRPr="00701E7B" w:rsidRDefault="00C80C1C" w:rsidP="00C80C1C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14:paraId="27C34FF3" w14:textId="677E290F" w:rsidR="00C80C1C" w:rsidRDefault="00C80C1C" w:rsidP="00C80C1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701E7B">
        <w:rPr>
          <w:rFonts w:ascii="Times New Roman" w:hAnsi="Times New Roman"/>
          <w:sz w:val="24"/>
          <w:szCs w:val="24"/>
        </w:rPr>
        <w:t>ФДПн</w:t>
      </w:r>
      <w:r w:rsidRPr="00701E7B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701E7B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группы (подгруппы) медицинских организаций, рублей.</w:t>
      </w:r>
    </w:p>
    <w:p w14:paraId="3E600144" w14:textId="52555574" w:rsidR="007E474B" w:rsidRPr="00701E7B" w:rsidRDefault="007E474B" w:rsidP="007E474B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lastRenderedPageBreak/>
        <w:t xml:space="preserve">4. </w:t>
      </w:r>
      <w:r w:rsidRPr="00701E7B">
        <w:rPr>
          <w:rFonts w:ascii="Times New Roman" w:eastAsiaTheme="minorHAnsi" w:hAnsi="Times New Roman"/>
          <w:b/>
          <w:sz w:val="24"/>
          <w:szCs w:val="24"/>
        </w:rPr>
        <w:t>Порядок применения дифференцированных подушевых нормативов для расчета финансирования медицинских организаций.</w:t>
      </w:r>
    </w:p>
    <w:p w14:paraId="041D65D3" w14:textId="77777777" w:rsidR="007E474B" w:rsidRPr="00701E7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76D7F424" w14:textId="77777777" w:rsidR="007E474B" w:rsidRPr="00701E7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Месячный предельный объем финансирования МО по дифференцированному подушевому нормативу рассчитывается ТФОМС в разрезе МО по формуле:</w:t>
      </w:r>
    </w:p>
    <w:p w14:paraId="55BDF486" w14:textId="77777777" w:rsidR="007E474B" w:rsidRPr="00701E7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14:paraId="735AA4CC" w14:textId="77777777" w:rsidR="007E474B" w:rsidRPr="00701E7B" w:rsidRDefault="007E474B" w:rsidP="007E474B">
      <w:pPr>
        <w:spacing w:after="0" w:line="240" w:lineRule="auto"/>
        <w:ind w:firstLine="709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) = 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ФДНн</w:t>
      </w:r>
      <w:r w:rsidRPr="00701E7B">
        <w:rPr>
          <w:rFonts w:ascii="Times New Roman" w:eastAsiaTheme="minorHAnsi" w:hAnsi="Times New Roman"/>
          <w:i/>
          <w:sz w:val="24"/>
          <w:szCs w:val="24"/>
          <w:lang w:val="en-US"/>
        </w:rPr>
        <w:t>i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 xml:space="preserve"> * Чмо(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моi</w:t>
      </w:r>
      <w:proofErr w:type="spellEnd"/>
      <w:proofErr w:type="gramStart"/>
      <w:r w:rsidRPr="00701E7B">
        <w:rPr>
          <w:rFonts w:ascii="Times New Roman" w:eastAsiaTheme="minorHAnsi" w:hAnsi="Times New Roman"/>
          <w:sz w:val="24"/>
          <w:szCs w:val="24"/>
        </w:rPr>
        <w:t>),  где</w:t>
      </w:r>
      <w:proofErr w:type="gramEnd"/>
      <w:r w:rsidRPr="00701E7B">
        <w:rPr>
          <w:rFonts w:ascii="Times New Roman" w:eastAsiaTheme="minorHAnsi" w:hAnsi="Times New Roman"/>
          <w:sz w:val="24"/>
          <w:szCs w:val="24"/>
        </w:rPr>
        <w:t xml:space="preserve">     </w:t>
      </w:r>
    </w:p>
    <w:p w14:paraId="77712A6E" w14:textId="77777777" w:rsidR="007E474B" w:rsidRPr="00701E7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4B75B5C5" w14:textId="77777777" w:rsidR="007E474B" w:rsidRPr="00701E7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701E7B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701E7B">
        <w:rPr>
          <w:rFonts w:ascii="Times New Roman" w:eastAsiaTheme="minorHAnsi" w:hAnsi="Times New Roman"/>
          <w:sz w:val="24"/>
          <w:szCs w:val="24"/>
        </w:rPr>
        <w:t>) – расчетный предельный месячный объем финансирования МО по дифференцированному подушевому нормативу, рассчитывается и утверждается комиссией по разработке ТП ОМС.</w:t>
      </w:r>
    </w:p>
    <w:p w14:paraId="7DCB317C" w14:textId="77777777" w:rsidR="007E474B" w:rsidRPr="00701E7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01E7B">
        <w:rPr>
          <w:rFonts w:ascii="Times New Roman" w:eastAsiaTheme="minorHAnsi" w:hAnsi="Times New Roman"/>
          <w:sz w:val="24"/>
          <w:szCs w:val="24"/>
        </w:rPr>
        <w:t>Чмо – численность застрахованных лиц, прикрепленных к МО на первое число месяца следующего за расчетным по данным «Актов сверки численности застрахованных лиц, прикрепленных по медицинским организациям для получения первичной медико-санитарной помощи в рамках территориальной программы ОМС ХМАО-Югры» в разрезе СМО.</w:t>
      </w:r>
    </w:p>
    <w:p w14:paraId="773669F7" w14:textId="77777777" w:rsidR="007E474B" w:rsidRPr="00701E7B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1E7B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14:paraId="7E33DCCB" w14:textId="64819854" w:rsidR="007E474B" w:rsidRDefault="007E474B" w:rsidP="00C80C1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4CF81B0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14:paraId="47AEFE20" w14:textId="77777777" w:rsidR="00C80C1C" w:rsidRPr="00701E7B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57EC84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B194418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14:paraId="635612C6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автономного округа – Югры         </w:t>
      </w:r>
      <w:r>
        <w:rPr>
          <w:sz w:val="24"/>
          <w:szCs w:val="24"/>
        </w:rPr>
        <w:t xml:space="preserve">          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А.А. Добровольский</w:t>
      </w:r>
    </w:p>
    <w:p w14:paraId="46043304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25FEF0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EB218E7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14:paraId="617215FB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70C223A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>
        <w:rPr>
          <w:sz w:val="24"/>
          <w:szCs w:val="24"/>
        </w:rPr>
        <w:t xml:space="preserve">              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А.П. Фучежи </w:t>
      </w:r>
    </w:p>
    <w:p w14:paraId="7911F4B6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E5D304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4BDD25AE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филиала ООО «Капитал МС»</w:t>
      </w:r>
    </w:p>
    <w:p w14:paraId="7DFB6D4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в Ханты-Мансийском автономном округе - Югре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И.Ю. Кузнецова</w:t>
      </w:r>
    </w:p>
    <w:p w14:paraId="3329F5F6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DB2E2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Директор </w:t>
      </w:r>
    </w:p>
    <w:p w14:paraId="4D54841B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14:paraId="3E5CF153" w14:textId="77777777" w:rsidR="00C80C1C" w:rsidRPr="00701E7B" w:rsidRDefault="00C80C1C" w:rsidP="00C80C1C">
      <w:pPr>
        <w:tabs>
          <w:tab w:val="left" w:pos="5812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ОМС»   </w:t>
      </w:r>
      <w:proofErr w:type="gramEnd"/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   М.А. Соловей</w:t>
      </w:r>
    </w:p>
    <w:p w14:paraId="1EFFDA31" w14:textId="58623D93" w:rsidR="001C4DD7" w:rsidRDefault="001C4DD7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560C2BEA" w14:textId="77777777" w:rsidR="00C80C1C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>Председатель правления Некоммерческого</w:t>
      </w:r>
    </w:p>
    <w:p w14:paraId="2BFDA1D3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 xml:space="preserve">партнерства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>«Ассоциация работников</w:t>
      </w:r>
    </w:p>
    <w:p w14:paraId="3C35F21F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14:paraId="7C965A43" w14:textId="77777777" w:rsidR="00C80C1C" w:rsidRPr="00701E7B" w:rsidRDefault="00C80C1C" w:rsidP="00C80C1C">
      <w:pPr>
        <w:tabs>
          <w:tab w:val="left" w:pos="5812"/>
          <w:tab w:val="left" w:pos="7513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>Югры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»   </w:t>
      </w:r>
      <w:proofErr w:type="gramEnd"/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      </w:t>
      </w:r>
      <w:r>
        <w:rPr>
          <w:sz w:val="24"/>
          <w:szCs w:val="24"/>
        </w:rPr>
        <w:t xml:space="preserve">                                                   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/>
          <w:sz w:val="24"/>
          <w:szCs w:val="24"/>
          <w:lang w:eastAsia="ru-RU"/>
        </w:rPr>
        <w:t>Ю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/>
          <w:sz w:val="24"/>
          <w:szCs w:val="24"/>
          <w:lang w:eastAsia="ru-RU"/>
        </w:rPr>
        <w:t>С</w:t>
      </w: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SimSun" w:hAnsi="Times New Roman"/>
          <w:sz w:val="24"/>
          <w:szCs w:val="24"/>
          <w:lang w:eastAsia="ru-RU"/>
        </w:rPr>
        <w:t>Сподар</w:t>
      </w:r>
    </w:p>
    <w:p w14:paraId="2F11B5BA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701E7B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</w:p>
    <w:p w14:paraId="12A190F7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</w:p>
    <w:p w14:paraId="5B42FFDD" w14:textId="77777777" w:rsidR="00C80C1C" w:rsidRPr="00701E7B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окружной организации профсоюза </w:t>
      </w:r>
    </w:p>
    <w:p w14:paraId="345E9A9A" w14:textId="77777777" w:rsidR="00C80C1C" w:rsidRDefault="00C80C1C" w:rsidP="00C80C1C">
      <w:pPr>
        <w:tabs>
          <w:tab w:val="left" w:pos="5812"/>
          <w:tab w:val="left" w:pos="7513"/>
        </w:tabs>
        <w:spacing w:after="0" w:line="240" w:lineRule="auto"/>
        <w:contextualSpacing/>
        <w:jc w:val="both"/>
      </w:pP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работников здравоохранения РФ                                       </w:t>
      </w:r>
      <w:r>
        <w:rPr>
          <w:sz w:val="24"/>
          <w:szCs w:val="24"/>
        </w:rPr>
        <w:t xml:space="preserve">                         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E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О.Г. Меньшикова</w:t>
      </w:r>
    </w:p>
    <w:p w14:paraId="65021BFE" w14:textId="1CF8CD92" w:rsidR="00C80C1C" w:rsidRDefault="00C80C1C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C80C1C" w:rsidSect="002921AD">
      <w:footerReference w:type="default" r:id="rId1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35B9E" w14:textId="77777777" w:rsidR="00F46E46" w:rsidRDefault="00F46E46" w:rsidP="00DF3AAA">
      <w:pPr>
        <w:spacing w:after="0" w:line="240" w:lineRule="auto"/>
      </w:pPr>
      <w:r>
        <w:separator/>
      </w:r>
    </w:p>
  </w:endnote>
  <w:endnote w:type="continuationSeparator" w:id="0">
    <w:p w14:paraId="1C2602EB" w14:textId="77777777" w:rsidR="00F46E46" w:rsidRDefault="00F46E46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45713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3A0C6E25" w14:textId="77777777" w:rsidR="00305405" w:rsidRPr="00AC03A3" w:rsidRDefault="00305405">
        <w:pPr>
          <w:pStyle w:val="a5"/>
          <w:jc w:val="right"/>
          <w:rPr>
            <w:rFonts w:ascii="Times New Roman" w:hAnsi="Times New Roman"/>
            <w:sz w:val="20"/>
            <w:szCs w:val="20"/>
          </w:rPr>
        </w:pPr>
        <w:r w:rsidRPr="00AC03A3">
          <w:rPr>
            <w:rFonts w:ascii="Times New Roman" w:hAnsi="Times New Roman"/>
            <w:sz w:val="20"/>
            <w:szCs w:val="20"/>
          </w:rPr>
          <w:fldChar w:fldCharType="begin"/>
        </w:r>
        <w:r w:rsidRPr="00AC03A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C03A3">
          <w:rPr>
            <w:rFonts w:ascii="Times New Roman" w:hAnsi="Times New Roman"/>
            <w:sz w:val="20"/>
            <w:szCs w:val="20"/>
          </w:rPr>
          <w:fldChar w:fldCharType="separate"/>
        </w:r>
        <w:r w:rsidRPr="00AC03A3">
          <w:rPr>
            <w:rFonts w:ascii="Times New Roman" w:hAnsi="Times New Roman"/>
            <w:noProof/>
            <w:sz w:val="20"/>
            <w:szCs w:val="20"/>
          </w:rPr>
          <w:t>7</w:t>
        </w:r>
        <w:r w:rsidRPr="00AC03A3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  <w:p w14:paraId="09EA5A03" w14:textId="77777777" w:rsidR="00305405" w:rsidRDefault="003054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85860" w14:textId="77777777" w:rsidR="00F46E46" w:rsidRDefault="00F46E46" w:rsidP="00DF3AAA">
      <w:pPr>
        <w:spacing w:after="0" w:line="240" w:lineRule="auto"/>
      </w:pPr>
      <w:r>
        <w:separator/>
      </w:r>
    </w:p>
  </w:footnote>
  <w:footnote w:type="continuationSeparator" w:id="0">
    <w:p w14:paraId="54A60D76" w14:textId="77777777" w:rsidR="00F46E46" w:rsidRDefault="00F46E46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C2923A7"/>
    <w:multiLevelType w:val="multilevel"/>
    <w:tmpl w:val="07A6D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" w15:restartNumberingAfterBreak="0">
    <w:nsid w:val="4486178C"/>
    <w:multiLevelType w:val="hybridMultilevel"/>
    <w:tmpl w:val="E5B61178"/>
    <w:lvl w:ilvl="0" w:tplc="853CDEB2">
      <w:start w:val="4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5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60D"/>
    <w:rsid w:val="0000040C"/>
    <w:rsid w:val="00000996"/>
    <w:rsid w:val="00006087"/>
    <w:rsid w:val="00013197"/>
    <w:rsid w:val="00022730"/>
    <w:rsid w:val="00032958"/>
    <w:rsid w:val="00036DA7"/>
    <w:rsid w:val="00055C3B"/>
    <w:rsid w:val="00062ED0"/>
    <w:rsid w:val="000663FB"/>
    <w:rsid w:val="00070E0E"/>
    <w:rsid w:val="000751E1"/>
    <w:rsid w:val="00090924"/>
    <w:rsid w:val="00094AD6"/>
    <w:rsid w:val="0009760C"/>
    <w:rsid w:val="000A587A"/>
    <w:rsid w:val="000C0B5A"/>
    <w:rsid w:val="000D1AC3"/>
    <w:rsid w:val="000D6229"/>
    <w:rsid w:val="000E053B"/>
    <w:rsid w:val="000E3DEE"/>
    <w:rsid w:val="000F1D97"/>
    <w:rsid w:val="000F2397"/>
    <w:rsid w:val="00104950"/>
    <w:rsid w:val="00104AE4"/>
    <w:rsid w:val="00112673"/>
    <w:rsid w:val="00113257"/>
    <w:rsid w:val="001417E5"/>
    <w:rsid w:val="001437DC"/>
    <w:rsid w:val="0014780A"/>
    <w:rsid w:val="00152FF5"/>
    <w:rsid w:val="0016040F"/>
    <w:rsid w:val="00165F1C"/>
    <w:rsid w:val="00192807"/>
    <w:rsid w:val="001A5A83"/>
    <w:rsid w:val="001A68EF"/>
    <w:rsid w:val="001B692B"/>
    <w:rsid w:val="001B751F"/>
    <w:rsid w:val="001C17BC"/>
    <w:rsid w:val="001C4DD7"/>
    <w:rsid w:val="001C5FAF"/>
    <w:rsid w:val="001C73E7"/>
    <w:rsid w:val="001C7438"/>
    <w:rsid w:val="001D3799"/>
    <w:rsid w:val="001F3025"/>
    <w:rsid w:val="00212D94"/>
    <w:rsid w:val="00231B80"/>
    <w:rsid w:val="0023384D"/>
    <w:rsid w:val="00236A21"/>
    <w:rsid w:val="00256DC0"/>
    <w:rsid w:val="00261274"/>
    <w:rsid w:val="00283ECF"/>
    <w:rsid w:val="002921AD"/>
    <w:rsid w:val="002B0D8E"/>
    <w:rsid w:val="002C09B3"/>
    <w:rsid w:val="002D0ACD"/>
    <w:rsid w:val="002D27C5"/>
    <w:rsid w:val="002D577C"/>
    <w:rsid w:val="002E0FB8"/>
    <w:rsid w:val="002E2C0D"/>
    <w:rsid w:val="002E6F92"/>
    <w:rsid w:val="00305405"/>
    <w:rsid w:val="00321049"/>
    <w:rsid w:val="00321BAA"/>
    <w:rsid w:val="00323FC8"/>
    <w:rsid w:val="00325748"/>
    <w:rsid w:val="00327826"/>
    <w:rsid w:val="003330AE"/>
    <w:rsid w:val="003407AB"/>
    <w:rsid w:val="00374FBA"/>
    <w:rsid w:val="003A36C6"/>
    <w:rsid w:val="003F4F2C"/>
    <w:rsid w:val="00403CEC"/>
    <w:rsid w:val="00406957"/>
    <w:rsid w:val="004134C7"/>
    <w:rsid w:val="00416495"/>
    <w:rsid w:val="004202BE"/>
    <w:rsid w:val="00426A85"/>
    <w:rsid w:val="0043321B"/>
    <w:rsid w:val="00441A35"/>
    <w:rsid w:val="0045033E"/>
    <w:rsid w:val="00467663"/>
    <w:rsid w:val="004804CD"/>
    <w:rsid w:val="004960DF"/>
    <w:rsid w:val="004A31F2"/>
    <w:rsid w:val="004A7A64"/>
    <w:rsid w:val="004B1E96"/>
    <w:rsid w:val="004B291A"/>
    <w:rsid w:val="004B5105"/>
    <w:rsid w:val="004C0F9E"/>
    <w:rsid w:val="004C6834"/>
    <w:rsid w:val="004C6FE4"/>
    <w:rsid w:val="004E7CA6"/>
    <w:rsid w:val="00502843"/>
    <w:rsid w:val="00504694"/>
    <w:rsid w:val="0051240C"/>
    <w:rsid w:val="00524633"/>
    <w:rsid w:val="00542D8B"/>
    <w:rsid w:val="00546F40"/>
    <w:rsid w:val="00551306"/>
    <w:rsid w:val="00557A9F"/>
    <w:rsid w:val="00570038"/>
    <w:rsid w:val="005A3C57"/>
    <w:rsid w:val="005B5C1E"/>
    <w:rsid w:val="005C0E30"/>
    <w:rsid w:val="005D1717"/>
    <w:rsid w:val="005D7104"/>
    <w:rsid w:val="005E2E5B"/>
    <w:rsid w:val="006058D2"/>
    <w:rsid w:val="00623E15"/>
    <w:rsid w:val="006462A4"/>
    <w:rsid w:val="00650FB6"/>
    <w:rsid w:val="0065360D"/>
    <w:rsid w:val="00654CF6"/>
    <w:rsid w:val="00662A04"/>
    <w:rsid w:val="00677F24"/>
    <w:rsid w:val="006974D7"/>
    <w:rsid w:val="006A0076"/>
    <w:rsid w:val="006A23DC"/>
    <w:rsid w:val="006D2A2A"/>
    <w:rsid w:val="006F5BAD"/>
    <w:rsid w:val="006F6547"/>
    <w:rsid w:val="006F7A2F"/>
    <w:rsid w:val="00701E7B"/>
    <w:rsid w:val="00705C8A"/>
    <w:rsid w:val="00712ADD"/>
    <w:rsid w:val="00723731"/>
    <w:rsid w:val="007351B2"/>
    <w:rsid w:val="0075259B"/>
    <w:rsid w:val="00763521"/>
    <w:rsid w:val="00766636"/>
    <w:rsid w:val="007678A9"/>
    <w:rsid w:val="00776E3E"/>
    <w:rsid w:val="00781136"/>
    <w:rsid w:val="007B143E"/>
    <w:rsid w:val="007B26E1"/>
    <w:rsid w:val="007C1A36"/>
    <w:rsid w:val="007D0F5E"/>
    <w:rsid w:val="007D1C38"/>
    <w:rsid w:val="007D27CB"/>
    <w:rsid w:val="007D2DF3"/>
    <w:rsid w:val="007E474B"/>
    <w:rsid w:val="007E50BC"/>
    <w:rsid w:val="007E6805"/>
    <w:rsid w:val="007E697E"/>
    <w:rsid w:val="00802C1D"/>
    <w:rsid w:val="008036DA"/>
    <w:rsid w:val="00805045"/>
    <w:rsid w:val="0081412A"/>
    <w:rsid w:val="00826194"/>
    <w:rsid w:val="00827423"/>
    <w:rsid w:val="00847489"/>
    <w:rsid w:val="008661FE"/>
    <w:rsid w:val="00870C34"/>
    <w:rsid w:val="008A527D"/>
    <w:rsid w:val="008A6A19"/>
    <w:rsid w:val="008A7494"/>
    <w:rsid w:val="008B0A2A"/>
    <w:rsid w:val="008B5546"/>
    <w:rsid w:val="008C2395"/>
    <w:rsid w:val="008C2BE1"/>
    <w:rsid w:val="008D1D6A"/>
    <w:rsid w:val="008D2874"/>
    <w:rsid w:val="008D3B19"/>
    <w:rsid w:val="008F7722"/>
    <w:rsid w:val="00901C77"/>
    <w:rsid w:val="00916CD5"/>
    <w:rsid w:val="00920907"/>
    <w:rsid w:val="00933CC3"/>
    <w:rsid w:val="00937787"/>
    <w:rsid w:val="0094465C"/>
    <w:rsid w:val="00947822"/>
    <w:rsid w:val="00957492"/>
    <w:rsid w:val="0096382C"/>
    <w:rsid w:val="00974685"/>
    <w:rsid w:val="00975AF8"/>
    <w:rsid w:val="0097668A"/>
    <w:rsid w:val="009A20BA"/>
    <w:rsid w:val="009A77EA"/>
    <w:rsid w:val="009B3C41"/>
    <w:rsid w:val="009C35A3"/>
    <w:rsid w:val="009D1B46"/>
    <w:rsid w:val="009F244E"/>
    <w:rsid w:val="00A00763"/>
    <w:rsid w:val="00A2329F"/>
    <w:rsid w:val="00A32AB6"/>
    <w:rsid w:val="00A43852"/>
    <w:rsid w:val="00A4435E"/>
    <w:rsid w:val="00A47386"/>
    <w:rsid w:val="00A55E89"/>
    <w:rsid w:val="00A77492"/>
    <w:rsid w:val="00A84E59"/>
    <w:rsid w:val="00A96539"/>
    <w:rsid w:val="00AB0DE1"/>
    <w:rsid w:val="00AB5345"/>
    <w:rsid w:val="00AC03A3"/>
    <w:rsid w:val="00AC5DEC"/>
    <w:rsid w:val="00AD75A3"/>
    <w:rsid w:val="00AD79EF"/>
    <w:rsid w:val="00AE0D09"/>
    <w:rsid w:val="00B062E8"/>
    <w:rsid w:val="00B23AEF"/>
    <w:rsid w:val="00B248E1"/>
    <w:rsid w:val="00B31A3C"/>
    <w:rsid w:val="00B41F09"/>
    <w:rsid w:val="00B43506"/>
    <w:rsid w:val="00B67F2F"/>
    <w:rsid w:val="00B72524"/>
    <w:rsid w:val="00B75788"/>
    <w:rsid w:val="00B85035"/>
    <w:rsid w:val="00BA0D6E"/>
    <w:rsid w:val="00BA4546"/>
    <w:rsid w:val="00BB4B78"/>
    <w:rsid w:val="00BC0933"/>
    <w:rsid w:val="00BE525F"/>
    <w:rsid w:val="00BF134C"/>
    <w:rsid w:val="00BF56A2"/>
    <w:rsid w:val="00BF5B44"/>
    <w:rsid w:val="00C01923"/>
    <w:rsid w:val="00C14D3B"/>
    <w:rsid w:val="00C15379"/>
    <w:rsid w:val="00C16EC1"/>
    <w:rsid w:val="00C20F76"/>
    <w:rsid w:val="00C46BC8"/>
    <w:rsid w:val="00C65DE4"/>
    <w:rsid w:val="00C722B3"/>
    <w:rsid w:val="00C764BB"/>
    <w:rsid w:val="00C80C1C"/>
    <w:rsid w:val="00C94EB0"/>
    <w:rsid w:val="00CA1C25"/>
    <w:rsid w:val="00CA572D"/>
    <w:rsid w:val="00CA590D"/>
    <w:rsid w:val="00CB0099"/>
    <w:rsid w:val="00CB097C"/>
    <w:rsid w:val="00CB4891"/>
    <w:rsid w:val="00CC2069"/>
    <w:rsid w:val="00CD097D"/>
    <w:rsid w:val="00D00E31"/>
    <w:rsid w:val="00D21E3E"/>
    <w:rsid w:val="00D4651F"/>
    <w:rsid w:val="00D57FE5"/>
    <w:rsid w:val="00D71D11"/>
    <w:rsid w:val="00D82A27"/>
    <w:rsid w:val="00D9563D"/>
    <w:rsid w:val="00DB41AF"/>
    <w:rsid w:val="00DC15DE"/>
    <w:rsid w:val="00DC34B7"/>
    <w:rsid w:val="00DD3BDE"/>
    <w:rsid w:val="00DE574F"/>
    <w:rsid w:val="00DF3AAA"/>
    <w:rsid w:val="00DF7AF6"/>
    <w:rsid w:val="00DF7CD1"/>
    <w:rsid w:val="00E12FE0"/>
    <w:rsid w:val="00E1387E"/>
    <w:rsid w:val="00E308D7"/>
    <w:rsid w:val="00E35477"/>
    <w:rsid w:val="00E35D1B"/>
    <w:rsid w:val="00E42797"/>
    <w:rsid w:val="00E455DA"/>
    <w:rsid w:val="00E55690"/>
    <w:rsid w:val="00E61FE1"/>
    <w:rsid w:val="00E62927"/>
    <w:rsid w:val="00E75BEE"/>
    <w:rsid w:val="00E8754A"/>
    <w:rsid w:val="00E92FCC"/>
    <w:rsid w:val="00EB226B"/>
    <w:rsid w:val="00ED27FF"/>
    <w:rsid w:val="00ED76BD"/>
    <w:rsid w:val="00EE4F1F"/>
    <w:rsid w:val="00EE5CE6"/>
    <w:rsid w:val="00EF58FC"/>
    <w:rsid w:val="00F00C0E"/>
    <w:rsid w:val="00F03F37"/>
    <w:rsid w:val="00F06336"/>
    <w:rsid w:val="00F3507B"/>
    <w:rsid w:val="00F46E46"/>
    <w:rsid w:val="00F51128"/>
    <w:rsid w:val="00F64435"/>
    <w:rsid w:val="00F8625C"/>
    <w:rsid w:val="00FC3741"/>
    <w:rsid w:val="00FD188B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7F34"/>
  <w15:docId w15:val="{D001CC7A-8CAA-43B6-B61F-C3A2970BF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Revision"/>
    <w:hidden/>
    <w:uiPriority w:val="99"/>
    <w:semiHidden/>
    <w:rsid w:val="00104A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D2D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2DF3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7D2DF3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7SegoeUI11ptExact">
    <w:name w:val="Основной текст (7) + Segoe UI;11 pt;Полужирный Exact"/>
    <w:basedOn w:val="7Exact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7D2DF3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Заголовок №2_"/>
    <w:basedOn w:val="a0"/>
    <w:link w:val="22"/>
    <w:rsid w:val="007D2DF3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character" w:customStyle="1" w:styleId="23">
    <w:name w:val="Заголовок №2 + Малые прописные"/>
    <w:basedOn w:val="21"/>
    <w:rsid w:val="007D2DF3"/>
    <w:rPr>
      <w:rFonts w:ascii="Segoe UI" w:eastAsia="Segoe UI" w:hAnsi="Segoe UI" w:cs="Segoe UI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TimesNewRoman12pt">
    <w:name w:val="Заголовок №2 + Times New Roman;12 pt;Не полужирный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TimesNewRoman11pt">
    <w:name w:val="Заголовок №2 + Times New Roman;11 pt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D2DF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SegoeUI13pt">
    <w:name w:val="Основной текст (6) + Segoe UI;13 pt"/>
    <w:basedOn w:val="6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11pt">
    <w:name w:val="Основной текст (6) + 11 pt"/>
    <w:basedOn w:val="6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D2DF3"/>
    <w:pPr>
      <w:widowControl w:val="0"/>
      <w:shd w:val="clear" w:color="auto" w:fill="FFFFFF"/>
      <w:spacing w:before="480" w:after="1020" w:line="0" w:lineRule="atLeast"/>
    </w:pPr>
    <w:rPr>
      <w:rFonts w:ascii="Times New Roman" w:eastAsia="Times New Roman" w:hAnsi="Times New Roman"/>
    </w:rPr>
  </w:style>
  <w:style w:type="paragraph" w:customStyle="1" w:styleId="30">
    <w:name w:val="Основной текст (3)"/>
    <w:basedOn w:val="a"/>
    <w:link w:val="3"/>
    <w:rsid w:val="007D2DF3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/>
      <w:b/>
      <w:bCs/>
    </w:rPr>
  </w:style>
  <w:style w:type="paragraph" w:customStyle="1" w:styleId="40">
    <w:name w:val="Основной текст (4)"/>
    <w:basedOn w:val="a"/>
    <w:link w:val="4"/>
    <w:rsid w:val="007D2DF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7">
    <w:name w:val="Основной текст (7)"/>
    <w:basedOn w:val="a"/>
    <w:link w:val="7Exact"/>
    <w:rsid w:val="007D2DF3"/>
    <w:pPr>
      <w:widowControl w:val="0"/>
      <w:shd w:val="clear" w:color="auto" w:fill="FFFFFF"/>
      <w:spacing w:after="360" w:line="0" w:lineRule="atLeast"/>
    </w:pPr>
    <w:rPr>
      <w:rFonts w:cs="Calibri"/>
      <w:sz w:val="17"/>
      <w:szCs w:val="17"/>
    </w:rPr>
  </w:style>
  <w:style w:type="paragraph" w:customStyle="1" w:styleId="8">
    <w:name w:val="Основной текст (8)"/>
    <w:basedOn w:val="a"/>
    <w:link w:val="8Exact"/>
    <w:rsid w:val="007D2DF3"/>
    <w:pPr>
      <w:widowControl w:val="0"/>
      <w:shd w:val="clear" w:color="auto" w:fill="FFFFFF"/>
      <w:spacing w:before="360" w:after="0" w:line="442" w:lineRule="exact"/>
    </w:pPr>
    <w:rPr>
      <w:rFonts w:ascii="Segoe UI" w:eastAsia="Segoe UI" w:hAnsi="Segoe UI" w:cs="Segoe UI"/>
      <w:b/>
      <w:bCs/>
    </w:rPr>
  </w:style>
  <w:style w:type="paragraph" w:customStyle="1" w:styleId="50">
    <w:name w:val="Основной текст (5)"/>
    <w:basedOn w:val="a"/>
    <w:link w:val="5"/>
    <w:rsid w:val="007D2DF3"/>
    <w:pPr>
      <w:widowControl w:val="0"/>
      <w:shd w:val="clear" w:color="auto" w:fill="FFFFFF"/>
      <w:spacing w:after="0" w:line="413" w:lineRule="exact"/>
      <w:ind w:hanging="540"/>
      <w:jc w:val="both"/>
    </w:pPr>
    <w:rPr>
      <w:rFonts w:ascii="Times New Roman" w:eastAsia="Times New Roman" w:hAnsi="Times New Roman"/>
      <w:b/>
      <w:bCs/>
    </w:rPr>
  </w:style>
  <w:style w:type="paragraph" w:customStyle="1" w:styleId="22">
    <w:name w:val="Заголовок №2"/>
    <w:basedOn w:val="a"/>
    <w:link w:val="21"/>
    <w:rsid w:val="007D2DF3"/>
    <w:pPr>
      <w:widowControl w:val="0"/>
      <w:shd w:val="clear" w:color="auto" w:fill="FFFFFF"/>
      <w:spacing w:after="480" w:line="0" w:lineRule="atLeast"/>
      <w:jc w:val="both"/>
      <w:outlineLvl w:val="1"/>
    </w:pPr>
    <w:rPr>
      <w:rFonts w:ascii="Segoe UI" w:eastAsia="Segoe UI" w:hAnsi="Segoe UI" w:cs="Segoe UI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7D2DF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/>
      <w:b/>
      <w:bCs/>
      <w:sz w:val="17"/>
      <w:szCs w:val="17"/>
    </w:rPr>
  </w:style>
  <w:style w:type="character" w:customStyle="1" w:styleId="ac">
    <w:name w:val="Основной текст с отступом Знак"/>
    <w:link w:val="ad"/>
    <w:uiPriority w:val="99"/>
    <w:semiHidden/>
    <w:locked/>
    <w:rsid w:val="000663FB"/>
    <w:rPr>
      <w:rFonts w:ascii="Times New Roman" w:hAnsi="Times New Roman"/>
      <w:sz w:val="20"/>
    </w:rPr>
  </w:style>
  <w:style w:type="paragraph" w:styleId="ad">
    <w:name w:val="Body Text Indent"/>
    <w:basedOn w:val="a"/>
    <w:link w:val="ac"/>
    <w:uiPriority w:val="99"/>
    <w:semiHidden/>
    <w:rsid w:val="000663FB"/>
    <w:pPr>
      <w:spacing w:after="120" w:line="240" w:lineRule="auto"/>
      <w:ind w:left="283"/>
    </w:pPr>
    <w:rPr>
      <w:rFonts w:ascii="Times New Roman" w:eastAsiaTheme="minorHAnsi" w:hAnsi="Times New Roman" w:cstheme="minorBidi"/>
      <w:sz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0663FB"/>
    <w:rPr>
      <w:rFonts w:ascii="Calibri" w:eastAsia="Calibri" w:hAnsi="Calibri" w:cs="Times New Roman"/>
    </w:rPr>
  </w:style>
  <w:style w:type="character" w:styleId="ae">
    <w:name w:val="Placeholder Text"/>
    <w:basedOn w:val="a0"/>
    <w:uiPriority w:val="99"/>
    <w:semiHidden/>
    <w:rsid w:val="002921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A88037B324C3F6BFA1CFE238AAD90A5E249E8B5082FDA4F54EF19311CCBEECCC31A14D212C8E6096BA4A3604CC5D3BBA303B7AB088B9104K6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E5709-73C7-4D75-BD75-14BAAF866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1799</TotalTime>
  <Pages>11</Pages>
  <Words>4418</Words>
  <Characters>25186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79</cp:revision>
  <cp:lastPrinted>2019-12-26T17:48:00Z</cp:lastPrinted>
  <dcterms:created xsi:type="dcterms:W3CDTF">2018-12-28T07:58:00Z</dcterms:created>
  <dcterms:modified xsi:type="dcterms:W3CDTF">2019-12-26T17:48:00Z</dcterms:modified>
</cp:coreProperties>
</file>